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542"/>
        <w:gridCol w:w="4528"/>
      </w:tblGrid>
      <w:tr w:rsidR="00FB3DB3" w14:paraId="738D7849" w14:textId="77777777" w:rsidTr="00FB3DB3">
        <w:tc>
          <w:tcPr>
            <w:tcW w:w="4606" w:type="dxa"/>
            <w:hideMark/>
          </w:tcPr>
          <w:p w14:paraId="05A282D3" w14:textId="77777777" w:rsidR="00FB3DB3" w:rsidRPr="005215EF" w:rsidRDefault="00FB3DB3">
            <w:pPr>
              <w:pStyle w:val="Nadpis3"/>
              <w:jc w:val="center"/>
              <w:rPr>
                <w:rFonts w:ascii="CKGinis" w:hAnsi="CKGinis" w:cs="Tahoma"/>
                <w:b w:val="0"/>
                <w:sz w:val="60"/>
                <w:szCs w:val="60"/>
              </w:rPr>
            </w:pPr>
            <w:r w:rsidRPr="005215EF">
              <w:rPr>
                <w:rFonts w:ascii="CKGinis" w:hAnsi="CKGinis" w:cs="Tahoma"/>
                <w:b w:val="0"/>
                <w:sz w:val="60"/>
                <w:szCs w:val="60"/>
              </w:rPr>
              <w:t>*KUMSX02PKIX9</w:t>
            </w:r>
            <w:r w:rsidRPr="005215EF">
              <w:rPr>
                <w:rFonts w:ascii="CKGinis" w:hAnsi="CKGinis" w:cs="Arial"/>
                <w:b w:val="0"/>
                <w:sz w:val="60"/>
                <w:szCs w:val="60"/>
              </w:rPr>
              <w:t>*</w:t>
            </w:r>
          </w:p>
        </w:tc>
        <w:tc>
          <w:tcPr>
            <w:tcW w:w="4606" w:type="dxa"/>
            <w:hideMark/>
          </w:tcPr>
          <w:p w14:paraId="46819066" w14:textId="77777777" w:rsidR="00FB3DB3" w:rsidRPr="005215EF" w:rsidRDefault="00FB3DB3">
            <w:pPr>
              <w:pStyle w:val="Nadpis3"/>
              <w:rPr>
                <w:rFonts w:ascii="Tahoma" w:hAnsi="Tahoma" w:cs="Tahoma"/>
                <w:b w:val="0"/>
                <w:sz w:val="24"/>
                <w:szCs w:val="20"/>
              </w:rPr>
            </w:pPr>
            <w:r w:rsidRPr="005215EF">
              <w:rPr>
                <w:rFonts w:ascii="Tahoma" w:hAnsi="Tahoma" w:cs="Tahoma"/>
                <w:b w:val="0"/>
              </w:rPr>
              <w:t xml:space="preserve">Agendové číslo: </w:t>
            </w:r>
            <w:r w:rsidRPr="005215EF">
              <w:rPr>
                <w:rFonts w:ascii="Tahoma" w:hAnsi="Tahoma" w:cs="Tahoma"/>
                <w:b w:val="0"/>
              </w:rPr>
              <w:fldChar w:fldCharType="begin">
                <w:ffData>
                  <w:name w:val="Text2"/>
                  <w:enabled/>
                  <w:calcOnExit w:val="0"/>
                  <w:statusText w:type="text" w:val="MSWField: SML_HLA_AC_SML"/>
                  <w:textInput>
                    <w:default w:val="00000/2023/ODB"/>
                  </w:textInput>
                </w:ffData>
              </w:fldChar>
            </w:r>
            <w:bookmarkStart w:id="0" w:name="Text2"/>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00000/2023/ODB</w:t>
            </w:r>
            <w:r w:rsidRPr="005215EF">
              <w:rPr>
                <w:rFonts w:ascii="Times New Roman" w:hAnsi="Times New Roman"/>
              </w:rPr>
              <w:fldChar w:fldCharType="end"/>
            </w:r>
            <w:bookmarkEnd w:id="0"/>
          </w:p>
        </w:tc>
      </w:tr>
      <w:tr w:rsidR="00FB3DB3" w14:paraId="75EEB069" w14:textId="77777777" w:rsidTr="00FB3DB3">
        <w:tc>
          <w:tcPr>
            <w:tcW w:w="4606" w:type="dxa"/>
            <w:hideMark/>
          </w:tcPr>
          <w:p w14:paraId="154C838E" w14:textId="77777777" w:rsidR="00FB3DB3" w:rsidRPr="005215EF" w:rsidRDefault="00FB3DB3">
            <w:pPr>
              <w:pStyle w:val="Nadpis3"/>
              <w:jc w:val="center"/>
              <w:rPr>
                <w:rFonts w:ascii="Tahoma" w:hAnsi="Tahoma" w:cs="Tahoma"/>
                <w:b w:val="0"/>
              </w:rPr>
            </w:pPr>
            <w:r w:rsidRPr="005215EF">
              <w:rPr>
                <w:rFonts w:ascii="Tahoma" w:hAnsi="Tahoma" w:cs="Tahoma"/>
                <w:b w:val="0"/>
              </w:rPr>
              <w:t xml:space="preserve">Identifikátor: </w:t>
            </w:r>
            <w:r w:rsidRPr="005215EF">
              <w:rPr>
                <w:rFonts w:ascii="Tahoma" w:hAnsi="Tahoma" w:cs="Tahoma"/>
                <w:b w:val="0"/>
              </w:rPr>
              <w:fldChar w:fldCharType="begin">
                <w:ffData>
                  <w:name w:val="Text3"/>
                  <w:enabled/>
                  <w:calcOnExit w:val="0"/>
                  <w:statusText w:type="text" w:val="MSWField: SML_HLA_IXP"/>
                  <w:textInput>
                    <w:default w:val="doplnitPID"/>
                  </w:textInput>
                </w:ffData>
              </w:fldChar>
            </w:r>
            <w:bookmarkStart w:id="1" w:name="Text3"/>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doplnitPID</w:t>
            </w:r>
            <w:r w:rsidRPr="005215EF">
              <w:rPr>
                <w:rFonts w:ascii="Times New Roman" w:hAnsi="Times New Roman"/>
              </w:rPr>
              <w:fldChar w:fldCharType="end"/>
            </w:r>
            <w:bookmarkEnd w:id="1"/>
          </w:p>
        </w:tc>
        <w:tc>
          <w:tcPr>
            <w:tcW w:w="4606" w:type="dxa"/>
          </w:tcPr>
          <w:p w14:paraId="335F9BF4" w14:textId="77777777" w:rsidR="00FB3DB3" w:rsidRPr="005215EF" w:rsidRDefault="00FB3DB3">
            <w:pPr>
              <w:pStyle w:val="Nadpis3"/>
              <w:jc w:val="center"/>
              <w:rPr>
                <w:rFonts w:ascii="Tahoma" w:hAnsi="Tahoma" w:cs="Tahoma"/>
              </w:rPr>
            </w:pPr>
          </w:p>
        </w:tc>
      </w:tr>
    </w:tbl>
    <w:p w14:paraId="60F2A501" w14:textId="77777777" w:rsidR="00FB3DB3" w:rsidRPr="001A3EDF" w:rsidRDefault="00F336FC" w:rsidP="001A3EDF">
      <w:pPr>
        <w:spacing w:before="120"/>
        <w:ind w:left="357"/>
        <w:jc w:val="both"/>
        <w:rPr>
          <w:rFonts w:ascii="Tahoma" w:hAnsi="Tahoma" w:cs="Tahoma"/>
          <w:i/>
          <w:iCs/>
          <w:color w:val="3366FF"/>
          <w:sz w:val="20"/>
          <w:szCs w:val="20"/>
        </w:rPr>
      </w:pPr>
      <w:r w:rsidRPr="001A3EDF">
        <w:rPr>
          <w:rFonts w:ascii="Tahoma" w:hAnsi="Tahoma" w:cs="Tahoma"/>
          <w:i/>
          <w:iCs/>
          <w:color w:val="3366FF"/>
          <w:sz w:val="20"/>
          <w:szCs w:val="20"/>
        </w:rPr>
        <w:t xml:space="preserve">Pozn.: PID i agendové číslo se v modulu SML generuje a do smlouvy automaticky natahuje. Je možné je zadávat i ručně, pak se musí </w:t>
      </w:r>
      <w:r w:rsidR="001A3EDF">
        <w:rPr>
          <w:rFonts w:ascii="Tahoma" w:hAnsi="Tahoma" w:cs="Tahoma"/>
          <w:i/>
          <w:iCs/>
          <w:color w:val="3366FF"/>
          <w:sz w:val="20"/>
          <w:szCs w:val="20"/>
        </w:rPr>
        <w:t>doplnit agendové číslo, identifikátor (číslo KUMSX02PKIX9) a na místo čárového kódu vložit číslo PID (</w:t>
      </w:r>
      <w:r w:rsidRPr="001A3EDF">
        <w:rPr>
          <w:rFonts w:ascii="Tahoma" w:hAnsi="Tahoma" w:cs="Tahoma"/>
          <w:i/>
          <w:iCs/>
          <w:color w:val="3366FF"/>
          <w:sz w:val="20"/>
          <w:szCs w:val="20"/>
        </w:rPr>
        <w:t>před a za PID vložit * a nastavit písmo CK Ginis</w:t>
      </w:r>
      <w:r w:rsidR="001A3EDF">
        <w:rPr>
          <w:rFonts w:ascii="Tahoma" w:hAnsi="Tahoma" w:cs="Tahoma"/>
          <w:i/>
          <w:iCs/>
          <w:color w:val="3366FF"/>
          <w:sz w:val="20"/>
          <w:szCs w:val="20"/>
        </w:rPr>
        <w:t xml:space="preserve">, dojde tím </w:t>
      </w:r>
      <w:r w:rsidRPr="001A3EDF">
        <w:rPr>
          <w:rFonts w:ascii="Tahoma" w:hAnsi="Tahoma" w:cs="Tahoma"/>
          <w:i/>
          <w:iCs/>
          <w:color w:val="3366FF"/>
          <w:sz w:val="20"/>
          <w:szCs w:val="20"/>
        </w:rPr>
        <w:t xml:space="preserve">k přepsání </w:t>
      </w:r>
      <w:r w:rsidR="001A3EDF">
        <w:rPr>
          <w:rFonts w:ascii="Tahoma" w:hAnsi="Tahoma" w:cs="Tahoma"/>
          <w:i/>
          <w:iCs/>
          <w:color w:val="3366FF"/>
          <w:sz w:val="20"/>
          <w:szCs w:val="20"/>
        </w:rPr>
        <w:t xml:space="preserve">čísla </w:t>
      </w:r>
      <w:r w:rsidRPr="001A3EDF">
        <w:rPr>
          <w:rFonts w:ascii="Tahoma" w:hAnsi="Tahoma" w:cs="Tahoma"/>
          <w:i/>
          <w:iCs/>
          <w:color w:val="3366FF"/>
          <w:sz w:val="20"/>
          <w:szCs w:val="20"/>
        </w:rPr>
        <w:t>na čárový kód)</w:t>
      </w:r>
    </w:p>
    <w:p w14:paraId="57B0F0C0"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3A10EA57"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35FAD75C"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7324B065"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F33438">
        <w:rPr>
          <w:rFonts w:ascii="Tahoma" w:hAnsi="Tahoma" w:cs="Tahoma"/>
          <w:sz w:val="20"/>
          <w:szCs w:val="20"/>
        </w:rPr>
        <w:t>2771/</w:t>
      </w:r>
      <w:r w:rsidR="00FA4EE2" w:rsidRPr="00E87E7A">
        <w:rPr>
          <w:rFonts w:ascii="Tahoma" w:hAnsi="Tahoma" w:cs="Tahoma"/>
          <w:sz w:val="20"/>
          <w:szCs w:val="20"/>
        </w:rPr>
        <w:t xml:space="preserve">117, 702 </w:t>
      </w:r>
      <w:r w:rsidR="00F33438">
        <w:rPr>
          <w:rFonts w:ascii="Tahoma" w:hAnsi="Tahoma" w:cs="Tahoma"/>
          <w:sz w:val="20"/>
          <w:szCs w:val="20"/>
        </w:rPr>
        <w:t>00</w:t>
      </w:r>
      <w:r w:rsidR="00FA4EE2" w:rsidRPr="00E87E7A">
        <w:rPr>
          <w:rFonts w:ascii="Tahoma" w:hAnsi="Tahoma" w:cs="Tahoma"/>
          <w:sz w:val="20"/>
          <w:szCs w:val="20"/>
        </w:rPr>
        <w:t xml:space="preserve"> Ostrava</w:t>
      </w:r>
    </w:p>
    <w:p w14:paraId="619019EF" w14:textId="77777777" w:rsidR="00FA4EE2" w:rsidRPr="00E87E7A" w:rsidRDefault="00C92159" w:rsidP="003E425F">
      <w:pPr>
        <w:tabs>
          <w:tab w:val="left" w:pos="2552"/>
        </w:tabs>
        <w:ind w:left="2547" w:hanging="2190"/>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bookmarkStart w:id="2" w:name="_Hlk153548611"/>
      <w:r w:rsidR="00D1682D">
        <w:rPr>
          <w:rFonts w:ascii="Tahoma" w:hAnsi="Tahoma" w:cs="Tahoma"/>
          <w:sz w:val="20"/>
          <w:szCs w:val="20"/>
        </w:rPr>
        <w:t>Ing. Peterem Harvánkem</w:t>
      </w:r>
      <w:r w:rsidR="004A4D42">
        <w:rPr>
          <w:rFonts w:ascii="Tahoma" w:hAnsi="Tahoma" w:cs="Tahoma"/>
          <w:sz w:val="20"/>
          <w:szCs w:val="20"/>
        </w:rPr>
        <w:t xml:space="preserve">, </w:t>
      </w:r>
      <w:r w:rsidR="00D1682D">
        <w:rPr>
          <w:rFonts w:ascii="Tahoma" w:hAnsi="Tahoma" w:cs="Tahoma"/>
          <w:sz w:val="20"/>
          <w:szCs w:val="20"/>
        </w:rPr>
        <w:t>členem rady</w:t>
      </w:r>
      <w:r w:rsidR="00883B2B">
        <w:rPr>
          <w:rFonts w:ascii="Tahoma" w:hAnsi="Tahoma" w:cs="Tahoma"/>
          <w:sz w:val="20"/>
          <w:szCs w:val="20"/>
        </w:rPr>
        <w:t xml:space="preserve"> kraje</w:t>
      </w:r>
      <w:r w:rsidR="004A4D42">
        <w:rPr>
          <w:rFonts w:ascii="Tahoma" w:hAnsi="Tahoma" w:cs="Tahoma"/>
          <w:sz w:val="20"/>
          <w:szCs w:val="20"/>
        </w:rPr>
        <w:t xml:space="preserve"> </w:t>
      </w:r>
      <w:bookmarkEnd w:id="2"/>
    </w:p>
    <w:p w14:paraId="703FE0C7"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5D9F3544"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3FCB5F06" w14:textId="77777777" w:rsidR="00883B2B" w:rsidRPr="00906231" w:rsidRDefault="00FA4EE2" w:rsidP="00883B2B">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004820E5" w:rsidRPr="00E87E7A">
        <w:rPr>
          <w:rFonts w:ascii="Tahoma" w:hAnsi="Tahoma" w:cs="Tahoma"/>
          <w:sz w:val="20"/>
          <w:szCs w:val="20"/>
        </w:rPr>
        <w:tab/>
      </w:r>
      <w:r w:rsidR="00883B2B" w:rsidRPr="00397586">
        <w:rPr>
          <w:rFonts w:ascii="Tahoma" w:hAnsi="Tahoma" w:cs="Tahoma"/>
          <w:sz w:val="20"/>
          <w:szCs w:val="20"/>
        </w:rPr>
        <w:t>UniCredit Bank Czech Re</w:t>
      </w:r>
      <w:r w:rsidR="00883B2B">
        <w:rPr>
          <w:rFonts w:ascii="Tahoma" w:hAnsi="Tahoma" w:cs="Tahoma"/>
          <w:sz w:val="20"/>
          <w:szCs w:val="20"/>
        </w:rPr>
        <w:t>p</w:t>
      </w:r>
      <w:r w:rsidR="00883B2B" w:rsidRPr="00397586">
        <w:rPr>
          <w:rFonts w:ascii="Tahoma" w:hAnsi="Tahoma" w:cs="Tahoma"/>
          <w:sz w:val="20"/>
          <w:szCs w:val="20"/>
        </w:rPr>
        <w:t>ublic and Slovakia, a. s.</w:t>
      </w:r>
    </w:p>
    <w:p w14:paraId="7809438A" w14:textId="77777777" w:rsidR="00883B2B" w:rsidRPr="00906231" w:rsidRDefault="00883B2B" w:rsidP="00883B2B">
      <w:pPr>
        <w:tabs>
          <w:tab w:val="left" w:pos="2552"/>
        </w:tabs>
        <w:ind w:left="2124" w:hanging="1764"/>
        <w:rPr>
          <w:rFonts w:ascii="Tahoma" w:hAnsi="Tahoma" w:cs="Tahoma"/>
          <w:sz w:val="20"/>
          <w:szCs w:val="20"/>
        </w:rPr>
      </w:pPr>
      <w:r w:rsidRPr="00397586">
        <w:rPr>
          <w:rFonts w:ascii="Tahoma" w:hAnsi="Tahoma" w:cs="Tahoma"/>
          <w:sz w:val="20"/>
          <w:szCs w:val="20"/>
        </w:rPr>
        <w:t>číslo účtu:</w:t>
      </w:r>
      <w:r>
        <w:rPr>
          <w:rFonts w:ascii="Tahoma" w:hAnsi="Tahoma" w:cs="Tahoma"/>
          <w:sz w:val="20"/>
          <w:szCs w:val="20"/>
        </w:rPr>
        <w:tab/>
      </w:r>
      <w:r>
        <w:rPr>
          <w:rFonts w:ascii="Tahoma" w:hAnsi="Tahoma" w:cs="Tahoma"/>
          <w:sz w:val="20"/>
          <w:szCs w:val="20"/>
        </w:rPr>
        <w:tab/>
      </w:r>
      <w:r w:rsidRPr="00397586">
        <w:rPr>
          <w:rFonts w:ascii="Tahoma" w:hAnsi="Tahoma" w:cs="Tahoma"/>
          <w:sz w:val="20"/>
          <w:szCs w:val="20"/>
        </w:rPr>
        <w:t>2106597481/2700</w:t>
      </w:r>
    </w:p>
    <w:p w14:paraId="16710796" w14:textId="77777777" w:rsidR="00FA4EE2" w:rsidRPr="00E87E7A" w:rsidRDefault="00FA4EE2" w:rsidP="00C92159">
      <w:pPr>
        <w:tabs>
          <w:tab w:val="left" w:pos="2552"/>
        </w:tabs>
        <w:ind w:left="357"/>
        <w:jc w:val="both"/>
        <w:rPr>
          <w:rFonts w:ascii="Tahoma" w:hAnsi="Tahoma" w:cs="Tahoma"/>
          <w:sz w:val="20"/>
          <w:szCs w:val="20"/>
        </w:rPr>
      </w:pPr>
    </w:p>
    <w:p w14:paraId="093CC21D"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7AEF83FC"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51A75641" w14:textId="77777777" w:rsidR="00FA4EE2" w:rsidRPr="00E87E7A" w:rsidRDefault="00FA4EE2" w:rsidP="00FA4EE2">
      <w:pPr>
        <w:pStyle w:val="Nadpis1"/>
        <w:numPr>
          <w:ilvl w:val="0"/>
          <w:numId w:val="10"/>
        </w:numPr>
        <w:spacing w:before="120"/>
        <w:jc w:val="both"/>
        <w:rPr>
          <w:rFonts w:ascii="Tahoma" w:hAnsi="Tahoma" w:cs="Tahoma"/>
          <w:sz w:val="20"/>
          <w:szCs w:val="20"/>
        </w:rPr>
      </w:pPr>
      <w:r w:rsidRPr="00E87E7A">
        <w:rPr>
          <w:rFonts w:ascii="Tahoma" w:hAnsi="Tahoma" w:cs="Tahoma"/>
          <w:sz w:val="20"/>
          <w:szCs w:val="20"/>
        </w:rPr>
        <w:t>příjemce</w:t>
      </w:r>
    </w:p>
    <w:p w14:paraId="1BA4D142"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p>
    <w:p w14:paraId="1CFC9C0F" w14:textId="77777777"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Pr="00150616">
        <w:rPr>
          <w:rFonts w:ascii="Tahoma" w:hAnsi="Tahoma" w:cs="Tahoma"/>
          <w:sz w:val="20"/>
          <w:szCs w:val="20"/>
        </w:rPr>
        <w:tab/>
      </w:r>
    </w:p>
    <w:p w14:paraId="21FB9F14"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IČO:</w:t>
      </w:r>
      <w:r w:rsidRPr="00150616">
        <w:rPr>
          <w:rFonts w:ascii="Tahoma" w:hAnsi="Tahoma" w:cs="Tahoma"/>
          <w:sz w:val="20"/>
          <w:szCs w:val="20"/>
        </w:rPr>
        <w:tab/>
      </w:r>
    </w:p>
    <w:p w14:paraId="4D127B83"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DIČ:</w:t>
      </w:r>
      <w:r w:rsidRPr="00150616">
        <w:rPr>
          <w:rFonts w:ascii="Tahoma" w:hAnsi="Tahoma" w:cs="Tahoma"/>
          <w:sz w:val="20"/>
          <w:szCs w:val="20"/>
        </w:rPr>
        <w:tab/>
      </w:r>
      <w:r w:rsidRPr="00D539BF">
        <w:rPr>
          <w:rFonts w:ascii="Tahoma" w:hAnsi="Tahoma" w:cs="Tahoma"/>
          <w:i/>
          <w:iCs/>
          <w:color w:val="3366FF"/>
          <w:sz w:val="20"/>
          <w:szCs w:val="20"/>
        </w:rPr>
        <w:t>(pouze plátci DPH)</w:t>
      </w:r>
    </w:p>
    <w:p w14:paraId="591921BC"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p>
    <w:p w14:paraId="34301EA3" w14:textId="77777777" w:rsidR="004820E5" w:rsidRPr="00E87E7A"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p>
    <w:p w14:paraId="351417ED" w14:textId="77777777" w:rsidR="00D539BF" w:rsidRPr="00150616" w:rsidRDefault="00FA4EE2" w:rsidP="00D539BF">
      <w:pPr>
        <w:spacing w:before="120"/>
        <w:ind w:left="357"/>
        <w:jc w:val="both"/>
        <w:rPr>
          <w:rFonts w:ascii="Tahoma" w:hAnsi="Tahoma" w:cs="Tahoma"/>
          <w:sz w:val="20"/>
          <w:szCs w:val="20"/>
        </w:rPr>
      </w:pPr>
      <w:r w:rsidRPr="00E87E7A">
        <w:rPr>
          <w:rFonts w:ascii="Tahoma" w:hAnsi="Tahoma" w:cs="Tahoma"/>
          <w:sz w:val="20"/>
          <w:szCs w:val="20"/>
        </w:rPr>
        <w:t>Zapsán v obchodním rejstříku vedeném ………</w:t>
      </w:r>
      <w:r w:rsidR="004820E5" w:rsidRPr="00E87E7A">
        <w:rPr>
          <w:rFonts w:ascii="Tahoma" w:hAnsi="Tahoma" w:cs="Tahoma"/>
          <w:sz w:val="20"/>
          <w:szCs w:val="20"/>
        </w:rPr>
        <w:t xml:space="preserve"> v ………</w:t>
      </w:r>
      <w:r w:rsidRPr="00E87E7A">
        <w:rPr>
          <w:rFonts w:ascii="Tahoma" w:hAnsi="Tahoma" w:cs="Tahoma"/>
          <w:sz w:val="20"/>
          <w:szCs w:val="20"/>
        </w:rPr>
        <w:t xml:space="preserve">, </w:t>
      </w:r>
      <w:r w:rsidR="00D539BF" w:rsidRPr="00150616">
        <w:rPr>
          <w:rFonts w:ascii="Tahoma" w:hAnsi="Tahoma" w:cs="Tahoma"/>
          <w:sz w:val="20"/>
          <w:szCs w:val="20"/>
        </w:rPr>
        <w:t xml:space="preserve">sp. zn. … </w:t>
      </w:r>
      <w:r w:rsidR="00D539BF" w:rsidRPr="00150616">
        <w:rPr>
          <w:rFonts w:ascii="Tahoma" w:hAnsi="Tahoma" w:cs="Tahoma"/>
          <w:i/>
          <w:iCs/>
          <w:color w:val="3366FF"/>
          <w:sz w:val="20"/>
          <w:szCs w:val="20"/>
        </w:rPr>
        <w:t>(uveďte u podnikatele zapsaného v obchodním rejstříku; pokud je příjemce podnikatelem a není zapsán v obchodním rejstříku, uveďte údaj o zápisu do jiné evidence, v níž je zapsán)</w:t>
      </w:r>
    </w:p>
    <w:p w14:paraId="5EE6A83A"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51D09DB3"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4B3EB3B1"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3F807B12" w14:textId="04E6C75B" w:rsidR="00FA4EE2"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Dotace je ve smyslu zákona </w:t>
      </w:r>
      <w:r w:rsidR="00ED5DBF" w:rsidRPr="00ED5DBF">
        <w:rPr>
          <w:rFonts w:ascii="Tahoma" w:hAnsi="Tahoma" w:cs="Tahoma"/>
          <w:b w:val="0"/>
          <w:bCs w:val="0"/>
          <w:sz w:val="20"/>
          <w:szCs w:val="20"/>
        </w:rPr>
        <w:t xml:space="preserve">č. 231/2025 Sb., o řízení a kontrole veřejných financí (dále jen „zákon č. 231/2025 Sb.“), </w:t>
      </w:r>
      <w:r w:rsidRPr="00E87E7A">
        <w:rPr>
          <w:rFonts w:ascii="Tahoma" w:hAnsi="Tahoma" w:cs="Tahoma"/>
          <w:b w:val="0"/>
          <w:bCs w:val="0"/>
          <w:sz w:val="20"/>
          <w:szCs w:val="20"/>
        </w:rPr>
        <w:t>veřejnou finanční podporou a vztahují se na ni ustanovení tohoto zákona.</w:t>
      </w:r>
    </w:p>
    <w:p w14:paraId="3EFE3F5A" w14:textId="0FB934C3" w:rsidR="00AE430A" w:rsidRPr="00307BC1" w:rsidRDefault="00AE430A" w:rsidP="00AE430A">
      <w:pPr>
        <w:pStyle w:val="Zkladntext"/>
        <w:numPr>
          <w:ilvl w:val="0"/>
          <w:numId w:val="5"/>
        </w:numPr>
        <w:tabs>
          <w:tab w:val="clear" w:pos="1080"/>
        </w:tabs>
        <w:spacing w:before="120"/>
        <w:ind w:left="357" w:hanging="357"/>
        <w:jc w:val="both"/>
        <w:rPr>
          <w:rFonts w:ascii="Tahoma" w:hAnsi="Tahoma" w:cs="Tahoma"/>
          <w:b w:val="0"/>
          <w:bCs w:val="0"/>
          <w:sz w:val="20"/>
          <w:szCs w:val="20"/>
        </w:rPr>
      </w:pPr>
      <w:r w:rsidRPr="00307BC1">
        <w:rPr>
          <w:rFonts w:ascii="Tahoma" w:hAnsi="Tahoma" w:cs="Tahoma"/>
          <w:b w:val="0"/>
          <w:bCs w:val="0"/>
          <w:sz w:val="20"/>
          <w:szCs w:val="20"/>
        </w:rPr>
        <w:t xml:space="preserve">Smluvní strany prohlašují, že pro právní vztah založený touto smlouvou jsou stejně jako ustanovení této smlouvy právně závazná ustanovení obsažená ve vyhlášeném dotačním programu </w:t>
      </w:r>
      <w:r w:rsidRPr="00307BC1">
        <w:rPr>
          <w:rFonts w:ascii="Tahoma" w:hAnsi="Tahoma" w:cs="Tahoma"/>
          <w:sz w:val="20"/>
          <w:szCs w:val="20"/>
        </w:rPr>
        <w:t xml:space="preserve">Program podpory </w:t>
      </w:r>
      <w:r>
        <w:rPr>
          <w:rFonts w:ascii="Tahoma" w:hAnsi="Tahoma" w:cs="Tahoma"/>
          <w:sz w:val="20"/>
          <w:szCs w:val="20"/>
        </w:rPr>
        <w:t>profesionálních divadel a symfonických orchestrů</w:t>
      </w:r>
      <w:r w:rsidRPr="00307BC1">
        <w:rPr>
          <w:rFonts w:ascii="Tahoma" w:hAnsi="Tahoma" w:cs="Tahoma"/>
          <w:sz w:val="20"/>
          <w:szCs w:val="20"/>
        </w:rPr>
        <w:t xml:space="preserve"> v Moravskoslezském kraji </w:t>
      </w:r>
      <w:r>
        <w:rPr>
          <w:rFonts w:ascii="Tahoma" w:hAnsi="Tahoma" w:cs="Tahoma"/>
          <w:sz w:val="20"/>
          <w:szCs w:val="20"/>
        </w:rPr>
        <w:t>v roce</w:t>
      </w:r>
      <w:r w:rsidRPr="00307BC1">
        <w:rPr>
          <w:rFonts w:ascii="Tahoma" w:hAnsi="Tahoma" w:cs="Tahoma"/>
          <w:sz w:val="20"/>
          <w:szCs w:val="20"/>
        </w:rPr>
        <w:t xml:space="preserve"> 202</w:t>
      </w:r>
      <w:r w:rsidR="00E319E5">
        <w:rPr>
          <w:rFonts w:ascii="Tahoma" w:hAnsi="Tahoma" w:cs="Tahoma"/>
          <w:sz w:val="20"/>
          <w:szCs w:val="20"/>
        </w:rPr>
        <w:t>7</w:t>
      </w:r>
      <w:r w:rsidRPr="00307BC1">
        <w:rPr>
          <w:rFonts w:ascii="Tahoma" w:hAnsi="Tahoma" w:cs="Tahoma"/>
          <w:b w:val="0"/>
          <w:bCs w:val="0"/>
          <w:sz w:val="20"/>
          <w:szCs w:val="20"/>
        </w:rPr>
        <w:t xml:space="preserve"> (dále jen „Dotační program“), o jehož vyhlášení rozhodla rada kraje svým usnesením č. ………………. ze dne</w:t>
      </w:r>
      <w:r>
        <w:rPr>
          <w:rFonts w:ascii="Tahoma" w:hAnsi="Tahoma" w:cs="Tahoma"/>
          <w:b w:val="0"/>
          <w:bCs w:val="0"/>
          <w:sz w:val="20"/>
          <w:szCs w:val="20"/>
        </w:rPr>
        <w:t>…………….</w:t>
      </w:r>
      <w:r w:rsidRPr="00307BC1">
        <w:rPr>
          <w:rFonts w:ascii="Tahoma" w:hAnsi="Tahoma" w:cs="Tahoma"/>
          <w:b w:val="0"/>
          <w:bCs w:val="0"/>
          <w:sz w:val="20"/>
          <w:szCs w:val="20"/>
        </w:rPr>
        <w:t>.</w:t>
      </w:r>
    </w:p>
    <w:p w14:paraId="3AD1230E" w14:textId="77777777" w:rsidR="00AE430A" w:rsidRPr="00E87E7A" w:rsidRDefault="00AE430A" w:rsidP="00AE430A">
      <w:pPr>
        <w:pStyle w:val="Zkladntext"/>
        <w:spacing w:before="120"/>
        <w:ind w:left="357"/>
        <w:jc w:val="both"/>
        <w:rPr>
          <w:rFonts w:ascii="Tahoma" w:hAnsi="Tahoma" w:cs="Tahoma"/>
          <w:b w:val="0"/>
          <w:bCs w:val="0"/>
          <w:sz w:val="20"/>
          <w:szCs w:val="20"/>
        </w:rPr>
      </w:pPr>
    </w:p>
    <w:p w14:paraId="043AB53E"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5B47C73D" w14:textId="77777777" w:rsidR="00FA5464" w:rsidRPr="00B7718B" w:rsidRDefault="00FA5464"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prohlašuje, že není obchodní společností, ve které veřejný funkcionář uvedený v §</w:t>
      </w:r>
      <w:r w:rsidR="00F14FDD">
        <w:rPr>
          <w:rFonts w:ascii="Tahoma" w:hAnsi="Tahoma" w:cs="Tahoma"/>
          <w:b w:val="0"/>
          <w:bCs w:val="0"/>
          <w:sz w:val="20"/>
          <w:szCs w:val="20"/>
        </w:rPr>
        <w:t> </w:t>
      </w:r>
      <w:r w:rsidRPr="00E87E7A">
        <w:rPr>
          <w:rFonts w:ascii="Tahoma" w:hAnsi="Tahoma" w:cs="Tahoma"/>
          <w:b w:val="0"/>
          <w:bCs w:val="0"/>
          <w:sz w:val="20"/>
          <w:szCs w:val="20"/>
        </w:rPr>
        <w:t xml:space="preserve">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w:t>
      </w:r>
      <w:bookmarkStart w:id="3" w:name="_Hlk105671698"/>
      <w:r w:rsidRPr="00E87E7A">
        <w:rPr>
          <w:rFonts w:ascii="Tahoma" w:hAnsi="Tahoma" w:cs="Tahoma"/>
          <w:b w:val="0"/>
          <w:bCs w:val="0"/>
          <w:sz w:val="20"/>
          <w:szCs w:val="20"/>
        </w:rPr>
        <w:t>Příjemce bere na vědomí, že pokud je uvedené prohlášení nepravdivé, bude to považováno za porušení této smlouvy a neoprávněné použití dotace.</w:t>
      </w:r>
      <w:bookmarkEnd w:id="3"/>
      <w:r w:rsidRPr="00E87E7A">
        <w:rPr>
          <w:rFonts w:ascii="Tahoma" w:hAnsi="Tahoma" w:cs="Tahoma"/>
          <w:b w:val="0"/>
          <w:bCs w:val="0"/>
          <w:sz w:val="20"/>
          <w:szCs w:val="20"/>
        </w:rPr>
        <w:t xml:space="preserve"> </w:t>
      </w:r>
      <w:r w:rsidRPr="00E87E7A">
        <w:rPr>
          <w:rFonts w:ascii="Tahoma" w:hAnsi="Tahoma" w:cs="Tahoma"/>
          <w:b w:val="0"/>
          <w:bCs w:val="0"/>
          <w:i/>
          <w:iCs/>
          <w:color w:val="3366FF"/>
          <w:sz w:val="20"/>
          <w:szCs w:val="20"/>
        </w:rPr>
        <w:t>(uveďte v případě, že příjemcem je obchodní společnost)</w:t>
      </w:r>
      <w:r w:rsidR="00B7718B">
        <w:rPr>
          <w:rFonts w:ascii="Tahoma" w:hAnsi="Tahoma" w:cs="Tahoma"/>
          <w:b w:val="0"/>
          <w:bCs w:val="0"/>
          <w:i/>
          <w:iCs/>
          <w:color w:val="3366FF"/>
          <w:sz w:val="20"/>
          <w:szCs w:val="20"/>
        </w:rPr>
        <w:t xml:space="preserve"> </w:t>
      </w:r>
    </w:p>
    <w:p w14:paraId="6BB36672" w14:textId="72D3829E" w:rsidR="00B7718B" w:rsidRPr="001A3EDF" w:rsidRDefault="00B7718B"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 xml:space="preserve">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w:t>
      </w:r>
      <w:r w:rsidR="00ED5DBF" w:rsidRPr="00ED5DBF">
        <w:rPr>
          <w:rFonts w:ascii="Tahoma" w:hAnsi="Tahoma" w:cs="Tahoma"/>
          <w:b w:val="0"/>
          <w:bCs w:val="0"/>
          <w:sz w:val="20"/>
          <w:szCs w:val="20"/>
        </w:rPr>
        <w:t xml:space="preserve">2025/395 ze dne 24. února 2025 (publikováno v Úředním věstníku Evropské unie dne 24. 2. 2025 pod č. L 395), tj. není právnickou osobou, subjektem nebo orgánem usazeným v Rusku nebo právnickou osobou, subjektem nebo orgánem, který je z více než 50 % </w:t>
      </w:r>
      <w:bookmarkStart w:id="4" w:name="_Hlk215659480"/>
      <w:r w:rsidR="00ED5DBF" w:rsidRPr="00ED5DBF">
        <w:rPr>
          <w:rFonts w:ascii="Tahoma" w:hAnsi="Tahoma" w:cs="Tahoma"/>
          <w:b w:val="0"/>
          <w:bCs w:val="0"/>
          <w:sz w:val="20"/>
          <w:szCs w:val="20"/>
        </w:rPr>
        <w:t>přímo či nepřímo vlastněn právnickou osobou, subjektem nebo orgánem usazeným v Rusku</w:t>
      </w:r>
      <w:bookmarkEnd w:id="4"/>
      <w:r w:rsidR="00B54FDC" w:rsidRPr="00A50EB5">
        <w:rPr>
          <w:rFonts w:ascii="Tahoma" w:hAnsi="Tahoma" w:cs="Tahoma"/>
          <w:b w:val="0"/>
          <w:bCs w:val="0"/>
          <w:sz w:val="20"/>
          <w:szCs w:val="20"/>
        </w:rPr>
        <w:t>.</w:t>
      </w:r>
      <w:r>
        <w:rPr>
          <w:rFonts w:ascii="Tahoma" w:hAnsi="Tahoma" w:cs="Tahoma"/>
          <w:b w:val="0"/>
          <w:bCs w:val="0"/>
          <w:sz w:val="20"/>
          <w:szCs w:val="20"/>
        </w:rPr>
        <w:t xml:space="preserve"> </w:t>
      </w:r>
      <w:r w:rsidR="00AE430A" w:rsidRPr="00E87E7A">
        <w:rPr>
          <w:rFonts w:ascii="Tahoma" w:hAnsi="Tahoma" w:cs="Tahoma"/>
          <w:b w:val="0"/>
          <w:bCs w:val="0"/>
          <w:i/>
          <w:iCs/>
          <w:color w:val="3366FF"/>
          <w:sz w:val="20"/>
          <w:szCs w:val="20"/>
        </w:rPr>
        <w:t xml:space="preserve">(uveďte v případě, že příjemcem je </w:t>
      </w:r>
      <w:r w:rsidR="00AE430A">
        <w:rPr>
          <w:rFonts w:ascii="Tahoma" w:hAnsi="Tahoma" w:cs="Tahoma"/>
          <w:b w:val="0"/>
          <w:bCs w:val="0"/>
          <w:i/>
          <w:iCs/>
          <w:color w:val="3366FF"/>
          <w:sz w:val="20"/>
          <w:szCs w:val="20"/>
        </w:rPr>
        <w:t>právnická osoba)</w:t>
      </w:r>
    </w:p>
    <w:p w14:paraId="5C6E03D8" w14:textId="77777777" w:rsidR="00A24C67" w:rsidRPr="00B7718B" w:rsidRDefault="00A24C67"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5" w:name="_Hlk153548722"/>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5"/>
    </w:p>
    <w:p w14:paraId="03966CFC"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3CDFA829"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6B42F19A"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023B9071" w14:textId="77777777" w:rsidR="009E3CAC" w:rsidRPr="009E3CAC" w:rsidRDefault="00883B2B" w:rsidP="00883B2B">
      <w:pPr>
        <w:pStyle w:val="Zkladntext"/>
        <w:numPr>
          <w:ilvl w:val="0"/>
          <w:numId w:val="9"/>
        </w:numPr>
        <w:spacing w:before="120"/>
        <w:ind w:left="357" w:hanging="357"/>
        <w:jc w:val="both"/>
        <w:rPr>
          <w:rFonts w:ascii="Tahoma" w:hAnsi="Tahoma" w:cs="Tahoma"/>
          <w:b w:val="0"/>
          <w:bCs w:val="0"/>
          <w:sz w:val="20"/>
        </w:rPr>
      </w:pPr>
      <w:r w:rsidRPr="00507A2C">
        <w:rPr>
          <w:rFonts w:ascii="Tahoma" w:hAnsi="Tahoma" w:cs="Tahoma"/>
          <w:b w:val="0"/>
          <w:bCs w:val="0"/>
          <w:sz w:val="20"/>
        </w:rPr>
        <w:t xml:space="preserve">Poskytovatel podle této smlouvy poskytne příjemci </w:t>
      </w:r>
      <w:r w:rsidRPr="00CB0AC8">
        <w:rPr>
          <w:rFonts w:ascii="Tahoma" w:hAnsi="Tahoma" w:cs="Tahoma"/>
          <w:b w:val="0"/>
          <w:bCs w:val="0"/>
          <w:iCs/>
          <w:sz w:val="20"/>
        </w:rPr>
        <w:t>neinvestiční</w:t>
      </w:r>
      <w:r w:rsidRPr="00507A2C">
        <w:rPr>
          <w:rFonts w:ascii="Tahoma" w:hAnsi="Tahoma" w:cs="Tahoma"/>
          <w:b w:val="0"/>
          <w:bCs w:val="0"/>
          <w:i/>
          <w:iCs/>
          <w:sz w:val="20"/>
        </w:rPr>
        <w:t xml:space="preserve"> </w:t>
      </w:r>
      <w:r w:rsidRPr="00507A2C">
        <w:rPr>
          <w:rFonts w:ascii="Tahoma" w:hAnsi="Tahoma" w:cs="Tahoma"/>
          <w:b w:val="0"/>
          <w:bCs w:val="0"/>
          <w:sz w:val="20"/>
        </w:rPr>
        <w:t xml:space="preserve">dotaci ve výši </w:t>
      </w:r>
      <w:r w:rsidR="00642859" w:rsidRPr="00642859">
        <w:rPr>
          <w:rFonts w:ascii="Tahoma" w:hAnsi="Tahoma" w:cs="Tahoma"/>
          <w:b w:val="0"/>
          <w:bCs w:val="0"/>
          <w:sz w:val="20"/>
        </w:rPr>
        <w:t xml:space="preserve">/ </w:t>
      </w:r>
      <w:r w:rsidR="00642859" w:rsidRPr="00C5336A">
        <w:rPr>
          <w:rFonts w:ascii="Tahoma" w:hAnsi="Tahoma" w:cs="Tahoma"/>
          <w:b w:val="0"/>
          <w:bCs w:val="0"/>
          <w:color w:val="00B050"/>
          <w:sz w:val="20"/>
        </w:rPr>
        <w:t>v maximální výši</w:t>
      </w:r>
      <w:r w:rsidR="00642859">
        <w:rPr>
          <w:rFonts w:ascii="Tahoma" w:hAnsi="Tahoma" w:cs="Tahoma"/>
          <w:b w:val="0"/>
          <w:bCs w:val="0"/>
          <w:sz w:val="20"/>
        </w:rPr>
        <w:t xml:space="preserve"> </w:t>
      </w:r>
      <w:r w:rsidRPr="00507A2C">
        <w:rPr>
          <w:rFonts w:ascii="Tahoma" w:hAnsi="Tahoma" w:cs="Tahoma"/>
          <w:b w:val="0"/>
          <w:bCs w:val="0"/>
          <w:sz w:val="20"/>
        </w:rPr>
        <w:t xml:space="preserve">... Kč (slovy … korun českých) </w:t>
      </w:r>
      <w:r w:rsidRPr="00CB0AC8">
        <w:rPr>
          <w:rFonts w:ascii="Tahoma" w:hAnsi="Tahoma" w:cs="Tahoma"/>
          <w:b w:val="0"/>
          <w:bCs w:val="0"/>
          <w:sz w:val="20"/>
          <w:szCs w:val="20"/>
        </w:rPr>
        <w:t xml:space="preserve">účelově určenou </w:t>
      </w:r>
      <w:r w:rsidRPr="00CB0AC8">
        <w:rPr>
          <w:rFonts w:ascii="Tahoma" w:hAnsi="Tahoma" w:cs="Tahoma"/>
          <w:b w:val="0"/>
          <w:bCs w:val="0"/>
          <w:iCs/>
          <w:sz w:val="20"/>
          <w:szCs w:val="20"/>
        </w:rPr>
        <w:t>ke spolufinancování uznatelných nákladů spojených s provozem příjemce (dále jen „podpořená činnost“) vymezených v čl. VI této smlouvy.</w:t>
      </w:r>
    </w:p>
    <w:p w14:paraId="4220FD51" w14:textId="77777777" w:rsidR="009E3CAC" w:rsidRPr="00C5336A" w:rsidRDefault="009E3CAC" w:rsidP="00883B2B">
      <w:pPr>
        <w:pStyle w:val="Zkladntext"/>
        <w:numPr>
          <w:ilvl w:val="0"/>
          <w:numId w:val="9"/>
        </w:numPr>
        <w:spacing w:before="120"/>
        <w:ind w:left="357" w:hanging="357"/>
        <w:jc w:val="both"/>
        <w:rPr>
          <w:rFonts w:ascii="Tahoma" w:hAnsi="Tahoma" w:cs="Tahoma"/>
          <w:b w:val="0"/>
          <w:bCs w:val="0"/>
          <w:color w:val="00B050"/>
          <w:sz w:val="20"/>
        </w:rPr>
      </w:pPr>
      <w:r w:rsidRPr="00C5336A">
        <w:rPr>
          <w:rFonts w:ascii="Tahoma" w:hAnsi="Tahoma" w:cs="Tahoma"/>
          <w:b w:val="0"/>
          <w:bCs w:val="0"/>
          <w:iCs/>
          <w:color w:val="00B050"/>
          <w:sz w:val="20"/>
          <w:szCs w:val="20"/>
        </w:rPr>
        <w:t>Konečná výše dotace bude stanovena s ohledem na skutečnou výši celkových uznatelných nákladů uvedených a doložených v rámci závěrečného vyúčtování a výši provozní ztráty podpořené činnosti. Provozní ztrátou se rozumí rozdíl mezi výší celkových skutečných uznatelných nákladů a výnosů z podpořené činnosti.</w:t>
      </w:r>
    </w:p>
    <w:p w14:paraId="06A2E419" w14:textId="77777777" w:rsidR="009E3CAC" w:rsidRPr="00C5336A" w:rsidRDefault="009E3CAC" w:rsidP="00883B2B">
      <w:pPr>
        <w:pStyle w:val="Zkladntext"/>
        <w:numPr>
          <w:ilvl w:val="0"/>
          <w:numId w:val="9"/>
        </w:numPr>
        <w:spacing w:before="120"/>
        <w:ind w:left="357" w:hanging="357"/>
        <w:jc w:val="both"/>
        <w:rPr>
          <w:rFonts w:ascii="Tahoma" w:hAnsi="Tahoma" w:cs="Tahoma"/>
          <w:b w:val="0"/>
          <w:bCs w:val="0"/>
          <w:color w:val="00B050"/>
          <w:sz w:val="20"/>
        </w:rPr>
      </w:pPr>
      <w:r w:rsidRPr="00C5336A">
        <w:rPr>
          <w:rFonts w:ascii="Tahoma" w:hAnsi="Tahoma" w:cs="Tahoma"/>
          <w:b w:val="0"/>
          <w:bCs w:val="0"/>
          <w:iCs/>
          <w:color w:val="00B050"/>
          <w:sz w:val="20"/>
          <w:szCs w:val="20"/>
        </w:rPr>
        <w:t>Konečná výše dotace nepřekročí rozdíl mezi skutečnými uznatelnými náklady a výnosy z podpořené činnosti uvedenými a doloženými v závěrečném vyúčtování. Maximální výše dotace dle odst. 1 nemůže být překročena.</w:t>
      </w:r>
    </w:p>
    <w:p w14:paraId="32154B21" w14:textId="77777777" w:rsidR="00883B2B" w:rsidRPr="00C5336A" w:rsidRDefault="009E3CAC" w:rsidP="00C5336A">
      <w:pPr>
        <w:pStyle w:val="Zkladntext"/>
        <w:spacing w:before="120"/>
        <w:ind w:left="357"/>
        <w:jc w:val="both"/>
        <w:rPr>
          <w:rFonts w:ascii="Tahoma" w:hAnsi="Tahoma" w:cs="Tahoma"/>
          <w:b w:val="0"/>
          <w:bCs w:val="0"/>
          <w:i/>
          <w:iCs/>
          <w:color w:val="3366FF"/>
          <w:sz w:val="20"/>
          <w:szCs w:val="20"/>
        </w:rPr>
      </w:pPr>
      <w:r w:rsidRPr="00C5336A">
        <w:rPr>
          <w:rFonts w:ascii="Tahoma" w:hAnsi="Tahoma" w:cs="Tahoma"/>
          <w:b w:val="0"/>
          <w:bCs w:val="0"/>
          <w:i/>
          <w:iCs/>
          <w:color w:val="3366FF"/>
          <w:sz w:val="20"/>
          <w:szCs w:val="20"/>
        </w:rPr>
        <w:t>Odstavce 2 a 3 uveďte v případě, že se bude jednat o poskytnutí podpory dle čl. 53 nařízení Komise (EU) č. 651/2014 (bloková výjimka</w:t>
      </w:r>
      <w:r>
        <w:rPr>
          <w:rFonts w:ascii="Tahoma" w:hAnsi="Tahoma" w:cs="Tahoma"/>
          <w:b w:val="0"/>
          <w:bCs w:val="0"/>
          <w:i/>
          <w:iCs/>
          <w:color w:val="3366FF"/>
          <w:sz w:val="20"/>
          <w:szCs w:val="20"/>
        </w:rPr>
        <w:t>)</w:t>
      </w:r>
      <w:r w:rsidR="00883B2B" w:rsidRPr="00C5336A">
        <w:rPr>
          <w:rFonts w:ascii="Tahoma" w:hAnsi="Tahoma" w:cs="Tahoma"/>
          <w:b w:val="0"/>
          <w:bCs w:val="0"/>
          <w:i/>
          <w:iCs/>
          <w:color w:val="3366FF"/>
          <w:sz w:val="20"/>
          <w:szCs w:val="20"/>
        </w:rPr>
        <w:t xml:space="preserve"> </w:t>
      </w:r>
    </w:p>
    <w:p w14:paraId="75F005BB" w14:textId="77777777" w:rsidR="00883B2B" w:rsidRPr="00507A2C" w:rsidRDefault="00883B2B" w:rsidP="00883B2B">
      <w:pPr>
        <w:pStyle w:val="Zkladntext"/>
        <w:numPr>
          <w:ilvl w:val="0"/>
          <w:numId w:val="9"/>
        </w:numPr>
        <w:spacing w:before="120"/>
        <w:ind w:left="357" w:hanging="357"/>
        <w:jc w:val="both"/>
        <w:rPr>
          <w:rFonts w:ascii="Tahoma" w:hAnsi="Tahoma" w:cs="Tahoma"/>
          <w:b w:val="0"/>
          <w:bCs w:val="0"/>
          <w:sz w:val="20"/>
        </w:rPr>
      </w:pPr>
      <w:r w:rsidRPr="00507A2C">
        <w:rPr>
          <w:rFonts w:ascii="Tahoma" w:hAnsi="Tahoma" w:cs="Tahoma"/>
          <w:b w:val="0"/>
          <w:bCs w:val="0"/>
          <w:sz w:val="20"/>
        </w:rPr>
        <w:t>Účelem poskytnutí dotace je podpora realizace p</w:t>
      </w:r>
      <w:r>
        <w:rPr>
          <w:rFonts w:ascii="Tahoma" w:hAnsi="Tahoma" w:cs="Tahoma"/>
          <w:b w:val="0"/>
          <w:bCs w:val="0"/>
          <w:sz w:val="20"/>
        </w:rPr>
        <w:t>odpořené činnosti</w:t>
      </w:r>
      <w:r w:rsidRPr="00507A2C">
        <w:rPr>
          <w:rFonts w:ascii="Tahoma" w:hAnsi="Tahoma" w:cs="Tahoma"/>
          <w:b w:val="0"/>
          <w:bCs w:val="0"/>
          <w:sz w:val="20"/>
        </w:rPr>
        <w:t xml:space="preserve"> příjemcem za podmínek stanovených v této smlouvě.</w:t>
      </w:r>
    </w:p>
    <w:p w14:paraId="1418C17C"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14C370EA" w14:textId="77777777" w:rsidR="00883B2B" w:rsidRPr="00507A2C" w:rsidRDefault="00883B2B" w:rsidP="00883B2B">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507A2C">
        <w:rPr>
          <w:rFonts w:ascii="Tahoma" w:hAnsi="Tahoma" w:cs="Tahoma"/>
          <w:b w:val="0"/>
          <w:bCs w:val="0"/>
          <w:sz w:val="20"/>
        </w:rPr>
        <w:lastRenderedPageBreak/>
        <w:t xml:space="preserve">Poskytovatel se zavazuje poskytnout příjemci dotaci na </w:t>
      </w:r>
      <w:r>
        <w:rPr>
          <w:rFonts w:ascii="Tahoma" w:hAnsi="Tahoma" w:cs="Tahoma"/>
          <w:b w:val="0"/>
          <w:bCs w:val="0"/>
          <w:iCs/>
          <w:sz w:val="20"/>
        </w:rPr>
        <w:t>podpořenou</w:t>
      </w:r>
      <w:r w:rsidRPr="003C252D">
        <w:rPr>
          <w:rFonts w:ascii="Tahoma" w:hAnsi="Tahoma" w:cs="Tahoma"/>
          <w:b w:val="0"/>
          <w:bCs w:val="0"/>
          <w:iCs/>
          <w:sz w:val="20"/>
        </w:rPr>
        <w:t xml:space="preserve"> činnost</w:t>
      </w:r>
      <w:r w:rsidRPr="00507A2C">
        <w:rPr>
          <w:rFonts w:ascii="Tahoma" w:hAnsi="Tahoma" w:cs="Tahoma"/>
          <w:b w:val="0"/>
          <w:bCs w:val="0"/>
          <w:sz w:val="20"/>
        </w:rPr>
        <w:t xml:space="preserve"> převodem na účet</w:t>
      </w:r>
    </w:p>
    <w:p w14:paraId="28CF83B2" w14:textId="77777777" w:rsidR="00883B2B" w:rsidRPr="009679DB" w:rsidRDefault="00883B2B" w:rsidP="00883B2B">
      <w:pPr>
        <w:pStyle w:val="Zkladntext"/>
        <w:numPr>
          <w:ilvl w:val="0"/>
          <w:numId w:val="3"/>
        </w:numPr>
        <w:spacing w:before="60"/>
        <w:jc w:val="both"/>
        <w:rPr>
          <w:rFonts w:ascii="Tahoma" w:hAnsi="Tahoma" w:cs="Tahoma"/>
          <w:b w:val="0"/>
          <w:bCs w:val="0"/>
          <w:sz w:val="20"/>
        </w:rPr>
      </w:pPr>
      <w:r w:rsidRPr="009679DB">
        <w:rPr>
          <w:rFonts w:ascii="Tahoma" w:hAnsi="Tahoma" w:cs="Tahoma"/>
          <w:b w:val="0"/>
          <w:bCs w:val="0"/>
          <w:i/>
          <w:iCs/>
          <w:sz w:val="20"/>
        </w:rPr>
        <w:t xml:space="preserve">příjemce uvedený v čl. I této smlouvy jednorázovou úhradou ve výši </w:t>
      </w:r>
      <w:r w:rsidRPr="00BC6758">
        <w:rPr>
          <w:rFonts w:ascii="Tahoma" w:hAnsi="Tahoma" w:cs="Tahoma"/>
          <w:b w:val="0"/>
          <w:bCs w:val="0"/>
          <w:i/>
          <w:iCs/>
          <w:sz w:val="20"/>
        </w:rPr>
        <w:t>dotace podle čl. IV odst. 1 této smlouvy</w:t>
      </w:r>
      <w:r w:rsidRPr="009679DB">
        <w:rPr>
          <w:rFonts w:ascii="Tahoma" w:hAnsi="Tahoma" w:cs="Tahoma"/>
          <w:b w:val="0"/>
          <w:bCs w:val="0"/>
          <w:i/>
          <w:iCs/>
          <w:sz w:val="20"/>
        </w:rPr>
        <w:t xml:space="preserve"> ve lhůtě do 30 dnů ode dne nabytí účinnosti této smlouvy. </w:t>
      </w:r>
      <w:r>
        <w:rPr>
          <w:rFonts w:ascii="Tahoma" w:hAnsi="Tahoma" w:cs="Tahoma"/>
          <w:b w:val="0"/>
          <w:bCs w:val="0"/>
          <w:i/>
          <w:iCs/>
          <w:color w:val="3366FF"/>
          <w:sz w:val="20"/>
        </w:rPr>
        <w:t>(v případě, že příjemcem není</w:t>
      </w:r>
      <w:r w:rsidRPr="00507A2C">
        <w:rPr>
          <w:rFonts w:ascii="Tahoma" w:hAnsi="Tahoma" w:cs="Tahoma"/>
          <w:b w:val="0"/>
          <w:bCs w:val="0"/>
          <w:i/>
          <w:iCs/>
          <w:color w:val="3366FF"/>
          <w:sz w:val="20"/>
        </w:rPr>
        <w:t xml:space="preserve"> příspěvková organizace obce</w:t>
      </w:r>
      <w:r>
        <w:rPr>
          <w:rFonts w:ascii="Tahoma" w:hAnsi="Tahoma" w:cs="Tahoma"/>
          <w:b w:val="0"/>
          <w:bCs w:val="0"/>
          <w:i/>
          <w:iCs/>
          <w:color w:val="3366FF"/>
          <w:sz w:val="20"/>
        </w:rPr>
        <w:t>)</w:t>
      </w:r>
    </w:p>
    <w:p w14:paraId="3BFC1077" w14:textId="77777777" w:rsidR="00883B2B" w:rsidRPr="00ED3B69" w:rsidRDefault="00883B2B" w:rsidP="00883B2B">
      <w:pPr>
        <w:pStyle w:val="Zkladntext"/>
        <w:numPr>
          <w:ilvl w:val="0"/>
          <w:numId w:val="3"/>
        </w:numPr>
        <w:spacing w:before="60"/>
        <w:jc w:val="both"/>
        <w:rPr>
          <w:rFonts w:ascii="Tahoma" w:hAnsi="Tahoma" w:cs="Tahoma"/>
          <w:b w:val="0"/>
          <w:bCs w:val="0"/>
          <w:sz w:val="20"/>
        </w:rPr>
      </w:pPr>
      <w:r w:rsidRPr="00507A2C">
        <w:rPr>
          <w:rFonts w:ascii="Tahoma" w:hAnsi="Tahoma" w:cs="Tahoma"/>
          <w:b w:val="0"/>
          <w:bCs w:val="0"/>
          <w:i/>
          <w:iCs/>
          <w:sz w:val="20"/>
        </w:rPr>
        <w:t>zřizovatele příjemce, kterým je město</w:t>
      </w:r>
      <w:r>
        <w:rPr>
          <w:rFonts w:ascii="Tahoma" w:hAnsi="Tahoma" w:cs="Tahoma"/>
          <w:b w:val="0"/>
          <w:bCs w:val="0"/>
          <w:i/>
          <w:iCs/>
          <w:sz w:val="20"/>
        </w:rPr>
        <w:t xml:space="preserve"> …………….</w:t>
      </w:r>
      <w:r w:rsidRPr="00507A2C">
        <w:rPr>
          <w:rFonts w:ascii="Tahoma" w:hAnsi="Tahoma" w:cs="Tahoma"/>
          <w:b w:val="0"/>
          <w:bCs w:val="0"/>
          <w:i/>
          <w:iCs/>
          <w:sz w:val="20"/>
        </w:rPr>
        <w:t xml:space="preserve">, konkrétně převodem na jeho účet vedený u … </w:t>
      </w:r>
      <w:r w:rsidRPr="00507A2C">
        <w:rPr>
          <w:rFonts w:ascii="Tahoma" w:hAnsi="Tahoma" w:cs="Tahoma"/>
          <w:b w:val="0"/>
          <w:bCs w:val="0"/>
          <w:i/>
          <w:iCs/>
          <w:color w:val="3366FF"/>
          <w:sz w:val="20"/>
        </w:rPr>
        <w:t>(např. České spořitelny a. s., Ostrava)</w:t>
      </w:r>
      <w:r>
        <w:rPr>
          <w:rFonts w:ascii="Tahoma" w:hAnsi="Tahoma" w:cs="Tahoma"/>
          <w:b w:val="0"/>
          <w:bCs w:val="0"/>
          <w:i/>
          <w:iCs/>
          <w:sz w:val="20"/>
        </w:rPr>
        <w:t xml:space="preserve">, </w:t>
      </w:r>
      <w:r w:rsidRPr="00507A2C">
        <w:rPr>
          <w:rFonts w:ascii="Tahoma" w:hAnsi="Tahoma" w:cs="Tahoma"/>
          <w:b w:val="0"/>
          <w:bCs w:val="0"/>
          <w:i/>
          <w:iCs/>
          <w:sz w:val="20"/>
        </w:rPr>
        <w:t>č. ú. …, jednorázovou úhradou ve výši</w:t>
      </w:r>
      <w:r>
        <w:rPr>
          <w:rFonts w:ascii="Tahoma" w:hAnsi="Tahoma" w:cs="Tahoma"/>
          <w:b w:val="0"/>
          <w:bCs w:val="0"/>
          <w:i/>
          <w:iCs/>
          <w:sz w:val="20"/>
        </w:rPr>
        <w:t xml:space="preserve"> </w:t>
      </w:r>
      <w:r w:rsidRPr="00BC6758">
        <w:rPr>
          <w:rFonts w:ascii="Tahoma" w:hAnsi="Tahoma" w:cs="Tahoma"/>
          <w:b w:val="0"/>
          <w:bCs w:val="0"/>
          <w:i/>
          <w:iCs/>
          <w:sz w:val="20"/>
        </w:rPr>
        <w:t>dotace podle čl. IV odst. 1 této smlouvy</w:t>
      </w:r>
      <w:r w:rsidRPr="00507A2C">
        <w:rPr>
          <w:rFonts w:ascii="Tahoma" w:hAnsi="Tahoma" w:cs="Tahoma"/>
          <w:b w:val="0"/>
          <w:bCs w:val="0"/>
          <w:i/>
          <w:iCs/>
          <w:sz w:val="20"/>
        </w:rPr>
        <w:t xml:space="preserve"> ve lhůtě do </w:t>
      </w:r>
      <w:r>
        <w:rPr>
          <w:rFonts w:ascii="Tahoma" w:hAnsi="Tahoma" w:cs="Tahoma"/>
          <w:b w:val="0"/>
          <w:bCs w:val="0"/>
          <w:i/>
          <w:iCs/>
          <w:sz w:val="20"/>
        </w:rPr>
        <w:t>30</w:t>
      </w:r>
      <w:r w:rsidRPr="00507A2C">
        <w:rPr>
          <w:rFonts w:ascii="Tahoma" w:hAnsi="Tahoma" w:cs="Tahoma"/>
          <w:b w:val="0"/>
          <w:bCs w:val="0"/>
          <w:i/>
          <w:iCs/>
          <w:sz w:val="20"/>
        </w:rPr>
        <w:t xml:space="preserve"> dnů ode dne nabytí účinnosti této smlouvy. </w:t>
      </w:r>
      <w:r w:rsidRPr="00507A2C">
        <w:rPr>
          <w:rFonts w:ascii="Tahoma" w:hAnsi="Tahoma" w:cs="Tahoma"/>
          <w:b w:val="0"/>
          <w:bCs w:val="0"/>
          <w:i/>
          <w:iCs/>
          <w:color w:val="3366FF"/>
          <w:sz w:val="20"/>
        </w:rPr>
        <w:t>(v případě, že příjemcem je příspěvková organizace obce</w:t>
      </w:r>
      <w:r>
        <w:rPr>
          <w:rFonts w:ascii="Tahoma" w:hAnsi="Tahoma" w:cs="Tahoma"/>
          <w:b w:val="0"/>
          <w:bCs w:val="0"/>
          <w:i/>
          <w:iCs/>
          <w:color w:val="3366FF"/>
          <w:sz w:val="20"/>
        </w:rPr>
        <w:t>)</w:t>
      </w:r>
    </w:p>
    <w:p w14:paraId="5010860A"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24F2FB30"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w:t>
      </w:r>
      <w:r w:rsidR="008022D7">
        <w:rPr>
          <w:rFonts w:ascii="Tahoma" w:hAnsi="Tahoma" w:cs="Tahoma"/>
          <w:bCs/>
          <w:sz w:val="20"/>
          <w:szCs w:val="20"/>
        </w:rPr>
        <w:t>, podmínkami uvedenými v Dotačním programu</w:t>
      </w:r>
      <w:r w:rsidRPr="00E87E7A">
        <w:rPr>
          <w:rFonts w:ascii="Tahoma" w:hAnsi="Tahoma" w:cs="Tahoma"/>
          <w:bCs/>
          <w:sz w:val="20"/>
          <w:szCs w:val="20"/>
        </w:rPr>
        <w:t xml:space="preserve"> a právními předpisy,</w:t>
      </w:r>
    </w:p>
    <w:p w14:paraId="189B13D7"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E87E7A">
        <w:rPr>
          <w:rFonts w:ascii="Tahoma" w:hAnsi="Tahoma" w:cs="Tahoma"/>
          <w:bCs/>
          <w:sz w:val="20"/>
          <w:szCs w:val="20"/>
        </w:rPr>
        <w:t>použít poskytnutou dotaci v souladu s jejím účelovým určením dle čl. IV této smlouvy a pouze k úhradě uznatelných nákladů vymezených v čl. VI této smlouvy,</w:t>
      </w:r>
    </w:p>
    <w:p w14:paraId="1054E9D0" w14:textId="77777777" w:rsidR="00500DCF" w:rsidRPr="00500DCF" w:rsidRDefault="00FA4EE2" w:rsidP="00B31DCB">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sidR="00AB1941">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500DCF">
        <w:rPr>
          <w:rFonts w:ascii="Tahoma" w:hAnsi="Tahoma" w:cs="Tahoma"/>
          <w:sz w:val="20"/>
        </w:rPr>
        <w:t>,</w:t>
      </w:r>
    </w:p>
    <w:p w14:paraId="249A87B6" w14:textId="77777777" w:rsidR="00FA4EE2" w:rsidRPr="00B31DCB" w:rsidRDefault="00500DCF" w:rsidP="00B31DCB">
      <w:pPr>
        <w:numPr>
          <w:ilvl w:val="1"/>
          <w:numId w:val="1"/>
        </w:numPr>
        <w:tabs>
          <w:tab w:val="clear" w:pos="1440"/>
          <w:tab w:val="num" w:pos="720"/>
        </w:tabs>
        <w:spacing w:before="60"/>
        <w:ind w:left="714" w:hanging="357"/>
        <w:jc w:val="both"/>
        <w:rPr>
          <w:rFonts w:ascii="Tahoma" w:hAnsi="Tahoma" w:cs="Tahoma"/>
          <w:bCs/>
          <w:iCs/>
          <w:sz w:val="20"/>
          <w:szCs w:val="20"/>
        </w:rPr>
      </w:pPr>
      <w:r>
        <w:rPr>
          <w:rFonts w:ascii="Tahoma" w:hAnsi="Tahoma" w:cs="Tahoma"/>
          <w:sz w:val="20"/>
        </w:rPr>
        <w:t>nepřevést poskytnutou dotaci na jiný právní subjekt.</w:t>
      </w:r>
      <w:r w:rsidR="00E84D00" w:rsidRPr="00B31DCB">
        <w:rPr>
          <w:rFonts w:ascii="Tahoma" w:hAnsi="Tahoma" w:cs="Tahoma"/>
          <w:sz w:val="20"/>
          <w:szCs w:val="20"/>
        </w:rPr>
        <w:t xml:space="preserve"> </w:t>
      </w:r>
    </w:p>
    <w:p w14:paraId="57551EF7"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7791DF5D"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w:t>
      </w:r>
      <w:r w:rsidR="00925744">
        <w:rPr>
          <w:rFonts w:ascii="Tahoma" w:hAnsi="Tahoma" w:cs="Tahoma"/>
          <w:sz w:val="20"/>
          <w:szCs w:val="20"/>
        </w:rPr>
        <w:t>, podmínkami uvedenými v Dotačním programu</w:t>
      </w:r>
      <w:r w:rsidRPr="00E87E7A">
        <w:rPr>
          <w:rFonts w:ascii="Tahoma" w:hAnsi="Tahoma" w:cs="Tahoma"/>
          <w:sz w:val="20"/>
          <w:szCs w:val="20"/>
        </w:rPr>
        <w:t xml:space="preserve"> a právními předpisy,</w:t>
      </w:r>
    </w:p>
    <w:p w14:paraId="3232F9BB" w14:textId="77777777" w:rsidR="00FA4EE2"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zrealizovat </w:t>
      </w:r>
      <w:r w:rsidR="00BC3AB0">
        <w:rPr>
          <w:rFonts w:ascii="Tahoma" w:hAnsi="Tahoma" w:cs="Tahoma"/>
          <w:sz w:val="20"/>
          <w:szCs w:val="20"/>
        </w:rPr>
        <w:t>podpořenou činnost</w:t>
      </w:r>
      <w:r w:rsidRPr="00E87E7A">
        <w:rPr>
          <w:rFonts w:ascii="Tahoma" w:hAnsi="Tahoma" w:cs="Tahoma"/>
          <w:sz w:val="20"/>
          <w:szCs w:val="20"/>
        </w:rPr>
        <w:t xml:space="preserve"> vlastním jménem, na vlastní účet a na vlastní odpovědnost a naplnit účelové určení dle čl. IV této smlouvy,</w:t>
      </w:r>
    </w:p>
    <w:p w14:paraId="68A35A04" w14:textId="77777777" w:rsidR="00ED5DBF" w:rsidRPr="00E87E7A" w:rsidRDefault="00ED5DBF" w:rsidP="00FA4EE2">
      <w:pPr>
        <w:numPr>
          <w:ilvl w:val="1"/>
          <w:numId w:val="1"/>
        </w:numPr>
        <w:tabs>
          <w:tab w:val="clear" w:pos="1440"/>
          <w:tab w:val="num" w:pos="720"/>
        </w:tabs>
        <w:spacing w:before="60"/>
        <w:ind w:left="714" w:hanging="357"/>
        <w:jc w:val="both"/>
        <w:rPr>
          <w:rFonts w:ascii="Tahoma" w:hAnsi="Tahoma" w:cs="Tahoma"/>
          <w:sz w:val="20"/>
          <w:szCs w:val="20"/>
        </w:rPr>
      </w:pPr>
      <w:r w:rsidRPr="00ED5DBF">
        <w:rPr>
          <w:rFonts w:ascii="Tahoma" w:hAnsi="Tahoma" w:cs="Tahoma"/>
          <w:sz w:val="20"/>
          <w:szCs w:val="20"/>
        </w:rPr>
        <w:t xml:space="preserve">vyplývá-li to ze zákona č. 134/2016 Sb., o zadávání veřejných zakázek, ve znění pozdějších předpisů, postupovat při výběru dodavatelů v rámci realizace </w:t>
      </w:r>
      <w:r>
        <w:rPr>
          <w:rFonts w:ascii="Tahoma" w:hAnsi="Tahoma" w:cs="Tahoma"/>
          <w:sz w:val="20"/>
          <w:szCs w:val="20"/>
        </w:rPr>
        <w:t>podpořené činnosti</w:t>
      </w:r>
      <w:r w:rsidRPr="00ED5DBF">
        <w:rPr>
          <w:rFonts w:ascii="Tahoma" w:hAnsi="Tahoma" w:cs="Tahoma"/>
          <w:sz w:val="20"/>
          <w:szCs w:val="20"/>
        </w:rPr>
        <w:t xml:space="preserve"> v souladu s tímto zákonem. Příjemce je povinen uchovávat veškerou dokumentaci týkající se dodržování povinností dle předchozí věty po dobu stanovenou zákonem a na vyžádání ji předložit poskytovateli</w:t>
      </w:r>
      <w:r>
        <w:rPr>
          <w:rFonts w:ascii="Tahoma" w:hAnsi="Tahoma" w:cs="Tahoma"/>
          <w:sz w:val="20"/>
          <w:szCs w:val="20"/>
        </w:rPr>
        <w:t>,</w:t>
      </w:r>
    </w:p>
    <w:p w14:paraId="5DC1388C" w14:textId="35247CCC" w:rsidR="00FA4EE2" w:rsidRPr="008022D7" w:rsidRDefault="00FA4EE2" w:rsidP="00FA4EE2">
      <w:pPr>
        <w:numPr>
          <w:ilvl w:val="1"/>
          <w:numId w:val="1"/>
        </w:numPr>
        <w:tabs>
          <w:tab w:val="clear" w:pos="1440"/>
          <w:tab w:val="num" w:pos="720"/>
        </w:tabs>
        <w:spacing w:before="60"/>
        <w:ind w:left="714" w:hanging="357"/>
        <w:jc w:val="both"/>
        <w:rPr>
          <w:rFonts w:ascii="Tahoma" w:hAnsi="Tahoma" w:cs="Tahoma"/>
          <w:b/>
          <w:bCs/>
          <w:sz w:val="20"/>
          <w:szCs w:val="20"/>
        </w:rPr>
      </w:pPr>
      <w:r w:rsidRPr="00E87E7A">
        <w:rPr>
          <w:rFonts w:ascii="Tahoma" w:hAnsi="Tahoma" w:cs="Tahoma"/>
          <w:sz w:val="20"/>
          <w:szCs w:val="20"/>
        </w:rPr>
        <w:t>dosáhnout stanoveného účelu, tedy re</w:t>
      </w:r>
      <w:r w:rsidR="00FF15AA" w:rsidRPr="00E87E7A">
        <w:rPr>
          <w:rFonts w:ascii="Tahoma" w:hAnsi="Tahoma" w:cs="Tahoma"/>
          <w:sz w:val="20"/>
          <w:szCs w:val="20"/>
        </w:rPr>
        <w:t xml:space="preserve">alizovat </w:t>
      </w:r>
      <w:r w:rsidR="0044758B">
        <w:rPr>
          <w:rFonts w:ascii="Tahoma" w:hAnsi="Tahoma" w:cs="Tahoma"/>
          <w:sz w:val="20"/>
          <w:szCs w:val="20"/>
        </w:rPr>
        <w:t>podpořenou činnost</w:t>
      </w:r>
      <w:r w:rsidR="00FF15AA" w:rsidRPr="00E87E7A">
        <w:rPr>
          <w:rFonts w:ascii="Tahoma" w:hAnsi="Tahoma" w:cs="Tahoma"/>
          <w:sz w:val="20"/>
          <w:szCs w:val="20"/>
        </w:rPr>
        <w:t xml:space="preserve">, </w:t>
      </w:r>
      <w:r w:rsidR="00BC3AB0" w:rsidRPr="009679DB">
        <w:rPr>
          <w:rFonts w:ascii="Tahoma" w:hAnsi="Tahoma" w:cs="Tahoma"/>
          <w:sz w:val="20"/>
        </w:rPr>
        <w:t xml:space="preserve">v období </w:t>
      </w:r>
      <w:r w:rsidR="00BC3AB0" w:rsidRPr="008022D7">
        <w:rPr>
          <w:rFonts w:ascii="Tahoma" w:hAnsi="Tahoma" w:cs="Tahoma"/>
          <w:b/>
          <w:bCs/>
          <w:sz w:val="20"/>
        </w:rPr>
        <w:t>od 1. 1. 202</w:t>
      </w:r>
      <w:r w:rsidR="00E61DF1">
        <w:rPr>
          <w:rFonts w:ascii="Tahoma" w:hAnsi="Tahoma" w:cs="Tahoma"/>
          <w:b/>
          <w:bCs/>
          <w:sz w:val="20"/>
        </w:rPr>
        <w:t>7</w:t>
      </w:r>
      <w:r w:rsidR="00BC3AB0" w:rsidRPr="008022D7">
        <w:rPr>
          <w:rFonts w:ascii="Tahoma" w:hAnsi="Tahoma" w:cs="Tahoma"/>
          <w:b/>
          <w:bCs/>
          <w:sz w:val="20"/>
        </w:rPr>
        <w:t xml:space="preserve"> do </w:t>
      </w:r>
      <w:r w:rsidR="00BC3AB0" w:rsidRPr="008022D7">
        <w:rPr>
          <w:rFonts w:ascii="Tahoma" w:hAnsi="Tahoma" w:cs="Tahoma"/>
          <w:b/>
          <w:bCs/>
          <w:sz w:val="20"/>
          <w:szCs w:val="20"/>
        </w:rPr>
        <w:t>31. 12. 202</w:t>
      </w:r>
      <w:r w:rsidR="00D83E56">
        <w:rPr>
          <w:rFonts w:ascii="Tahoma" w:hAnsi="Tahoma" w:cs="Tahoma"/>
          <w:b/>
          <w:bCs/>
          <w:sz w:val="20"/>
          <w:szCs w:val="20"/>
        </w:rPr>
        <w:t>7</w:t>
      </w:r>
      <w:r w:rsidRPr="008022D7">
        <w:rPr>
          <w:rFonts w:ascii="Tahoma" w:hAnsi="Tahoma" w:cs="Tahoma"/>
          <w:b/>
          <w:bCs/>
          <w:sz w:val="20"/>
          <w:szCs w:val="20"/>
        </w:rPr>
        <w:t>,</w:t>
      </w:r>
    </w:p>
    <w:p w14:paraId="58A33EAE" w14:textId="77777777" w:rsidR="00FA4EE2" w:rsidRPr="00E87E7A"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w:t>
      </w:r>
      <w:r w:rsidR="00500DCF" w:rsidRPr="00500DCF">
        <w:rPr>
          <w:rFonts w:ascii="Tahoma" w:hAnsi="Tahoma" w:cs="Tahoma"/>
          <w:sz w:val="20"/>
          <w:szCs w:val="20"/>
        </w:rPr>
        <w:t xml:space="preserve">uznatelných nákladů, </w:t>
      </w:r>
      <w:r w:rsidR="00500DCF" w:rsidRPr="00A8160B">
        <w:rPr>
          <w:rFonts w:ascii="Tahoma" w:hAnsi="Tahoma" w:cs="Tahoma"/>
          <w:sz w:val="20"/>
          <w:szCs w:val="20"/>
        </w:rPr>
        <w:t>na něž byla použita dotace</w:t>
      </w:r>
      <w:r w:rsidR="00500DCF">
        <w:rPr>
          <w:rFonts w:ascii="Tahoma" w:hAnsi="Tahoma" w:cs="Tahoma"/>
          <w:sz w:val="20"/>
          <w:szCs w:val="20"/>
        </w:rPr>
        <w:t xml:space="preserve">, </w:t>
      </w:r>
      <w:r w:rsidRPr="00150616">
        <w:rPr>
          <w:rFonts w:ascii="Tahoma" w:hAnsi="Tahoma" w:cs="Tahoma"/>
          <w:sz w:val="20"/>
          <w:szCs w:val="20"/>
        </w:rPr>
        <w:t>dle zákona č. 563/1991 Sb., o účetnictví, ve znění pozdějších předpisů (dále jen „zákon o účetnictví“). Tato evidence musí být podložena účetními doklady ve smyslu zákona o účetnictví. Čestné prohlášení příjemce o vynaložení peněžních prostředků v rámci uznatelných nákladů realizované</w:t>
      </w:r>
      <w:r w:rsidR="0044758B">
        <w:rPr>
          <w:rFonts w:ascii="Tahoma" w:hAnsi="Tahoma" w:cs="Tahoma"/>
          <w:sz w:val="20"/>
          <w:szCs w:val="20"/>
        </w:rPr>
        <w:t xml:space="preserve"> podpořené činnosti</w:t>
      </w:r>
      <w:r w:rsidRPr="00150616">
        <w:rPr>
          <w:rFonts w:ascii="Tahoma" w:hAnsi="Tahoma" w:cs="Tahoma"/>
          <w:sz w:val="20"/>
          <w:szCs w:val="20"/>
        </w:rPr>
        <w:t xml:space="preserve">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09A881AA"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označit originály všech účetních dokladů </w:t>
      </w:r>
      <w:r w:rsidR="00C76C01" w:rsidRPr="00C76C01">
        <w:rPr>
          <w:rFonts w:ascii="Tahoma" w:hAnsi="Tahoma" w:cs="Tahoma"/>
          <w:sz w:val="20"/>
          <w:szCs w:val="20"/>
        </w:rPr>
        <w:t>a kopie všech elektronických faktur</w:t>
      </w:r>
      <w:r w:rsidR="00500DCF">
        <w:rPr>
          <w:rFonts w:ascii="Tahoma" w:hAnsi="Tahoma" w:cs="Tahoma"/>
          <w:sz w:val="20"/>
          <w:szCs w:val="20"/>
        </w:rPr>
        <w:t>, k jejichž úhradě byla dotace použita,</w:t>
      </w:r>
      <w:r w:rsidR="00C76C01" w:rsidRPr="00C76C01">
        <w:rPr>
          <w:rFonts w:ascii="Tahoma" w:hAnsi="Tahoma" w:cs="Tahoma"/>
          <w:sz w:val="20"/>
          <w:szCs w:val="20"/>
        </w:rPr>
        <w:t xml:space="preserve"> </w:t>
      </w:r>
      <w:r w:rsidRPr="00E87E7A">
        <w:rPr>
          <w:rFonts w:ascii="Tahoma" w:hAnsi="Tahoma" w:cs="Tahoma"/>
          <w:sz w:val="20"/>
          <w:szCs w:val="20"/>
        </w:rPr>
        <w:t>formulac</w:t>
      </w:r>
      <w:r w:rsidR="00BC3AB0">
        <w:rPr>
          <w:rFonts w:ascii="Tahoma" w:hAnsi="Tahoma" w:cs="Tahoma"/>
          <w:sz w:val="20"/>
          <w:szCs w:val="20"/>
        </w:rPr>
        <w:t>í</w:t>
      </w:r>
      <w:r w:rsidRPr="00E87E7A">
        <w:rPr>
          <w:rFonts w:ascii="Tahoma" w:hAnsi="Tahoma" w:cs="Tahoma"/>
          <w:sz w:val="20"/>
          <w:szCs w:val="20"/>
        </w:rPr>
        <w:t xml:space="preserve"> „Financováno z rozpočtu MSK“, čísl</w:t>
      </w:r>
      <w:r w:rsidR="00BC3AB0">
        <w:rPr>
          <w:rFonts w:ascii="Tahoma" w:hAnsi="Tahoma" w:cs="Tahoma"/>
          <w:sz w:val="20"/>
          <w:szCs w:val="20"/>
        </w:rPr>
        <w:t>em</w:t>
      </w:r>
      <w:r w:rsidRPr="00E87E7A">
        <w:rPr>
          <w:rFonts w:ascii="Tahoma" w:hAnsi="Tahoma" w:cs="Tahoma"/>
          <w:sz w:val="20"/>
          <w:szCs w:val="20"/>
        </w:rPr>
        <w:t xml:space="preserve"> smlouvy a výš</w:t>
      </w:r>
      <w:r w:rsidR="00BC3AB0">
        <w:rPr>
          <w:rFonts w:ascii="Tahoma" w:hAnsi="Tahoma" w:cs="Tahoma"/>
          <w:sz w:val="20"/>
          <w:szCs w:val="20"/>
        </w:rPr>
        <w:t>í</w:t>
      </w:r>
      <w:r w:rsidRPr="00E87E7A">
        <w:rPr>
          <w:rFonts w:ascii="Tahoma" w:hAnsi="Tahoma" w:cs="Tahoma"/>
          <w:sz w:val="20"/>
          <w:szCs w:val="20"/>
        </w:rPr>
        <w:t xml:space="preserve"> použité dotace v</w:t>
      </w:r>
      <w:r w:rsidR="00C76C01">
        <w:rPr>
          <w:rFonts w:ascii="Tahoma" w:hAnsi="Tahoma" w:cs="Tahoma"/>
          <w:sz w:val="20"/>
          <w:szCs w:val="20"/>
        </w:rPr>
        <w:t> </w:t>
      </w:r>
      <w:r w:rsidRPr="00E87E7A">
        <w:rPr>
          <w:rFonts w:ascii="Tahoma" w:hAnsi="Tahoma" w:cs="Tahoma"/>
          <w:sz w:val="20"/>
          <w:szCs w:val="20"/>
        </w:rPr>
        <w:t>Kč,</w:t>
      </w:r>
    </w:p>
    <w:p w14:paraId="2083122E"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na požádání umožnit poskytovateli nahlédnutí do všech účetních dokladů týkajících se </w:t>
      </w:r>
      <w:r w:rsidR="0044758B">
        <w:rPr>
          <w:rFonts w:ascii="Tahoma" w:hAnsi="Tahoma" w:cs="Tahoma"/>
          <w:sz w:val="20"/>
          <w:szCs w:val="20"/>
        </w:rPr>
        <w:t>podpořené činnosti</w:t>
      </w:r>
      <w:r w:rsidRPr="00E87E7A">
        <w:rPr>
          <w:rFonts w:ascii="Tahoma" w:hAnsi="Tahoma" w:cs="Tahoma"/>
          <w:sz w:val="20"/>
          <w:szCs w:val="20"/>
        </w:rPr>
        <w:t>,</w:t>
      </w:r>
    </w:p>
    <w:p w14:paraId="5F5D23C2" w14:textId="10927123" w:rsidR="0086498F" w:rsidRPr="00E87E7A"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vyúčtování </w:t>
      </w:r>
      <w:r w:rsidR="0044758B">
        <w:rPr>
          <w:rFonts w:ascii="Tahoma" w:hAnsi="Tahoma" w:cs="Tahoma"/>
          <w:sz w:val="20"/>
          <w:szCs w:val="20"/>
        </w:rPr>
        <w:t>podpořené činnosti</w:t>
      </w:r>
      <w:r w:rsidRPr="00E87E7A">
        <w:rPr>
          <w:rFonts w:ascii="Tahoma" w:hAnsi="Tahoma" w:cs="Tahoma"/>
          <w:sz w:val="20"/>
          <w:szCs w:val="20"/>
        </w:rPr>
        <w:t>, jež je finančním vypořádáním ve smyslu §</w:t>
      </w:r>
      <w:r w:rsidR="00FF15AA" w:rsidRPr="00E87E7A">
        <w:rPr>
          <w:rFonts w:ascii="Tahoma" w:hAnsi="Tahoma" w:cs="Tahoma"/>
          <w:sz w:val="20"/>
          <w:szCs w:val="20"/>
        </w:rPr>
        <w:t> </w:t>
      </w:r>
      <w:r w:rsidRPr="00E87E7A">
        <w:rPr>
          <w:rFonts w:ascii="Tahoma" w:hAnsi="Tahoma" w:cs="Tahoma"/>
          <w:sz w:val="20"/>
          <w:szCs w:val="20"/>
        </w:rPr>
        <w:t>10a odst.</w:t>
      </w:r>
      <w:r w:rsidR="00FF15AA" w:rsidRPr="00E87E7A">
        <w:rPr>
          <w:rFonts w:ascii="Tahoma" w:hAnsi="Tahoma" w:cs="Tahoma"/>
          <w:sz w:val="20"/>
          <w:szCs w:val="20"/>
        </w:rPr>
        <w:t> </w:t>
      </w:r>
      <w:r w:rsidRPr="00E87E7A">
        <w:rPr>
          <w:rFonts w:ascii="Tahoma" w:hAnsi="Tahoma" w:cs="Tahoma"/>
          <w:sz w:val="20"/>
          <w:szCs w:val="20"/>
        </w:rPr>
        <w:t>1 písm.</w:t>
      </w:r>
      <w:r w:rsidR="00FF15AA" w:rsidRPr="00E87E7A">
        <w:rPr>
          <w:rFonts w:ascii="Tahoma" w:hAnsi="Tahoma" w:cs="Tahoma"/>
          <w:sz w:val="20"/>
          <w:szCs w:val="20"/>
        </w:rPr>
        <w:t> d) zákona č. 250/2000 </w:t>
      </w:r>
      <w:r w:rsidRPr="00E87E7A">
        <w:rPr>
          <w:rFonts w:ascii="Tahoma" w:hAnsi="Tahoma" w:cs="Tahoma"/>
          <w:sz w:val="20"/>
          <w:szCs w:val="20"/>
        </w:rPr>
        <w:t xml:space="preserve">Sb., </w:t>
      </w:r>
      <w:r w:rsidR="00FF15AA" w:rsidRPr="00E87E7A">
        <w:rPr>
          <w:rFonts w:ascii="Tahoma" w:hAnsi="Tahoma" w:cs="Tahoma"/>
          <w:b/>
          <w:sz w:val="20"/>
          <w:szCs w:val="20"/>
        </w:rPr>
        <w:t>nejpozději do </w:t>
      </w:r>
      <w:r w:rsidR="00BC3AB0">
        <w:rPr>
          <w:rFonts w:ascii="Tahoma" w:hAnsi="Tahoma" w:cs="Tahoma"/>
          <w:b/>
          <w:sz w:val="20"/>
          <w:szCs w:val="20"/>
        </w:rPr>
        <w:t>20. 1. 202</w:t>
      </w:r>
      <w:r w:rsidR="005548EC">
        <w:rPr>
          <w:rFonts w:ascii="Tahoma" w:hAnsi="Tahoma" w:cs="Tahoma"/>
          <w:b/>
          <w:sz w:val="20"/>
          <w:szCs w:val="20"/>
        </w:rPr>
        <w:t>8</w:t>
      </w:r>
      <w:r w:rsidR="00500DCF">
        <w:rPr>
          <w:rFonts w:ascii="Tahoma" w:hAnsi="Tahoma" w:cs="Tahoma"/>
          <w:b/>
          <w:sz w:val="20"/>
          <w:szCs w:val="20"/>
        </w:rPr>
        <w:t xml:space="preserve">, </w:t>
      </w:r>
      <w:r w:rsidR="00500DCF" w:rsidRPr="00771CD5">
        <w:rPr>
          <w:rFonts w:ascii="Tahoma" w:hAnsi="Tahoma" w:cs="Tahoma"/>
          <w:bCs/>
          <w:sz w:val="20"/>
          <w:szCs w:val="20"/>
        </w:rPr>
        <w:t>v případě předčasného ukončení podpořené činnosti</w:t>
      </w:r>
      <w:r w:rsidR="00500DCF" w:rsidRPr="00500DCF">
        <w:rPr>
          <w:rFonts w:ascii="Tahoma" w:hAnsi="Tahoma" w:cs="Tahoma"/>
          <w:b/>
          <w:sz w:val="20"/>
          <w:szCs w:val="20"/>
        </w:rPr>
        <w:t xml:space="preserve"> do 30 dnů </w:t>
      </w:r>
      <w:r w:rsidR="00500DCF" w:rsidRPr="00771CD5">
        <w:rPr>
          <w:rFonts w:ascii="Tahoma" w:hAnsi="Tahoma" w:cs="Tahoma"/>
          <w:bCs/>
          <w:sz w:val="20"/>
          <w:szCs w:val="20"/>
        </w:rPr>
        <w:t>od jejího ukončení, nejpozději však do 20. 1. 202</w:t>
      </w:r>
      <w:r w:rsidR="005548EC">
        <w:rPr>
          <w:rFonts w:ascii="Tahoma" w:hAnsi="Tahoma" w:cs="Tahoma"/>
          <w:bCs/>
          <w:sz w:val="20"/>
          <w:szCs w:val="20"/>
        </w:rPr>
        <w:t>8</w:t>
      </w:r>
      <w:r w:rsidR="00BC3AB0">
        <w:rPr>
          <w:rFonts w:ascii="Tahoma" w:hAnsi="Tahoma" w:cs="Tahoma"/>
          <w:b/>
          <w:sz w:val="20"/>
          <w:szCs w:val="20"/>
        </w:rPr>
        <w:t>.</w:t>
      </w:r>
      <w:r w:rsidRPr="00E87E7A">
        <w:rPr>
          <w:rFonts w:ascii="Tahoma" w:hAnsi="Tahoma" w:cs="Tahoma"/>
          <w:sz w:val="20"/>
          <w:szCs w:val="20"/>
        </w:rPr>
        <w:t xml:space="preserve"> </w:t>
      </w:r>
      <w:r w:rsidR="006D18B5" w:rsidRPr="006D18B5">
        <w:rPr>
          <w:rFonts w:ascii="Tahoma" w:hAnsi="Tahoma" w:cs="Tahoma"/>
          <w:sz w:val="20"/>
          <w:szCs w:val="20"/>
        </w:rPr>
        <w:t xml:space="preserve">Způsob a okamžik předložení závěrečného vyúčtování jsou upraveny ve formuláři závěrečného vyúčtování </w:t>
      </w:r>
      <w:r w:rsidR="00E2027E">
        <w:rPr>
          <w:rFonts w:ascii="Tahoma" w:hAnsi="Tahoma" w:cs="Tahoma"/>
          <w:sz w:val="20"/>
          <w:szCs w:val="20"/>
        </w:rPr>
        <w:t>podpořené činnosti</w:t>
      </w:r>
      <w:r w:rsidR="006D18B5" w:rsidRPr="006D18B5">
        <w:rPr>
          <w:rFonts w:ascii="Tahoma" w:hAnsi="Tahoma" w:cs="Tahoma"/>
          <w:sz w:val="20"/>
          <w:szCs w:val="20"/>
        </w:rPr>
        <w:t>, který příjemce vyplní v elektronickém systému ePodatelna a jehož vzor je přílohou podmínek Dotačního programu</w:t>
      </w:r>
      <w:r w:rsidR="006D18B5">
        <w:rPr>
          <w:rFonts w:ascii="Tahoma" w:hAnsi="Tahoma" w:cs="Tahoma"/>
          <w:sz w:val="20"/>
          <w:szCs w:val="20"/>
        </w:rPr>
        <w:t xml:space="preserve">, </w:t>
      </w:r>
    </w:p>
    <w:p w14:paraId="1331BA66" w14:textId="2E35CB5A"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w:t>
      </w:r>
      <w:r w:rsidR="0044758B">
        <w:rPr>
          <w:rFonts w:ascii="Tahoma" w:hAnsi="Tahoma" w:cs="Tahoma"/>
          <w:sz w:val="20"/>
          <w:szCs w:val="20"/>
        </w:rPr>
        <w:t xml:space="preserve">vyúčtování </w:t>
      </w:r>
      <w:r w:rsidR="00BC3AB0">
        <w:rPr>
          <w:rFonts w:ascii="Tahoma" w:hAnsi="Tahoma" w:cs="Tahoma"/>
          <w:sz w:val="20"/>
          <w:szCs w:val="20"/>
        </w:rPr>
        <w:t>podpořené činnosti</w:t>
      </w:r>
      <w:r w:rsidR="0086498F" w:rsidRPr="00E87E7A">
        <w:rPr>
          <w:rFonts w:ascii="Tahoma" w:hAnsi="Tahoma" w:cs="Tahoma"/>
          <w:sz w:val="20"/>
          <w:szCs w:val="20"/>
        </w:rPr>
        <w:t xml:space="preserve"> dle písm.</w:t>
      </w:r>
      <w:r w:rsidR="00FF15AA" w:rsidRPr="00E87E7A">
        <w:rPr>
          <w:rFonts w:ascii="Tahoma" w:hAnsi="Tahoma" w:cs="Tahoma"/>
          <w:sz w:val="20"/>
          <w:szCs w:val="20"/>
        </w:rPr>
        <w:t> </w:t>
      </w:r>
      <w:r w:rsidR="006D18B5">
        <w:rPr>
          <w:rFonts w:ascii="Tahoma" w:hAnsi="Tahoma" w:cs="Tahoma"/>
          <w:sz w:val="20"/>
          <w:szCs w:val="20"/>
        </w:rPr>
        <w:t>h</w:t>
      </w:r>
      <w:r w:rsidR="006546FE" w:rsidRPr="00BC3AB0">
        <w:rPr>
          <w:rFonts w:ascii="Tahoma" w:hAnsi="Tahoma" w:cs="Tahoma"/>
          <w:sz w:val="20"/>
          <w:szCs w:val="20"/>
        </w:rPr>
        <w:t>)</w:t>
      </w:r>
      <w:r w:rsidR="0086498F" w:rsidRPr="00E87E7A">
        <w:rPr>
          <w:rFonts w:ascii="Tahoma" w:hAnsi="Tahoma" w:cs="Tahoma"/>
          <w:sz w:val="20"/>
          <w:szCs w:val="20"/>
        </w:rPr>
        <w:t xml:space="preserve"> tohoto odstavce smlouvy</w:t>
      </w:r>
      <w:r w:rsidR="00E2027E">
        <w:rPr>
          <w:rFonts w:ascii="Tahoma" w:hAnsi="Tahoma" w:cs="Tahoma"/>
          <w:sz w:val="20"/>
          <w:szCs w:val="20"/>
        </w:rPr>
        <w:t xml:space="preserve"> </w:t>
      </w:r>
      <w:r w:rsidR="00E2027E" w:rsidRPr="00E2027E">
        <w:rPr>
          <w:rFonts w:ascii="Tahoma" w:hAnsi="Tahoma" w:cs="Tahoma"/>
          <w:sz w:val="20"/>
          <w:szCs w:val="20"/>
        </w:rPr>
        <w:t xml:space="preserve">na formulářích předepsaných pro Dotační program, úplné (obsahující všechny </w:t>
      </w:r>
      <w:r w:rsidR="00E2027E" w:rsidRPr="00E2027E">
        <w:rPr>
          <w:rFonts w:ascii="Tahoma" w:hAnsi="Tahoma" w:cs="Tahoma"/>
          <w:sz w:val="20"/>
          <w:szCs w:val="20"/>
        </w:rPr>
        <w:lastRenderedPageBreak/>
        <w:t>náležitosti vyžadované předepsanými formuláři včetně příloh, pokud se vztahují k danému příjemci) a bezchybné</w:t>
      </w:r>
      <w:r w:rsidR="0086498F" w:rsidRPr="00E87E7A">
        <w:rPr>
          <w:rFonts w:ascii="Tahoma" w:hAnsi="Tahoma" w:cs="Tahoma"/>
          <w:sz w:val="20"/>
          <w:szCs w:val="20"/>
        </w:rPr>
        <w:t xml:space="preserve">, </w:t>
      </w:r>
      <w:r w:rsidRPr="00E87E7A">
        <w:rPr>
          <w:rFonts w:ascii="Tahoma" w:hAnsi="Tahoma" w:cs="Tahoma"/>
          <w:sz w:val="20"/>
          <w:szCs w:val="20"/>
        </w:rPr>
        <w:t>včetně</w:t>
      </w:r>
    </w:p>
    <w:p w14:paraId="75C88443" w14:textId="77777777"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 xml:space="preserve">závěrečné zprávy jako slovního popisu realizace </w:t>
      </w:r>
      <w:r w:rsidR="00BC3AB0" w:rsidRPr="003C252D">
        <w:rPr>
          <w:rFonts w:ascii="Tahoma" w:hAnsi="Tahoma" w:cs="Tahoma"/>
          <w:sz w:val="20"/>
        </w:rPr>
        <w:t>podpořené činnosti</w:t>
      </w:r>
      <w:r w:rsidR="00BC3AB0" w:rsidRPr="00507A2C">
        <w:rPr>
          <w:rFonts w:ascii="Tahoma" w:hAnsi="Tahoma" w:cs="Tahoma"/>
          <w:sz w:val="20"/>
        </w:rPr>
        <w:t xml:space="preserve"> </w:t>
      </w:r>
      <w:r w:rsidRPr="00E87E7A">
        <w:rPr>
          <w:rFonts w:ascii="Tahoma" w:hAnsi="Tahoma" w:cs="Tahoma"/>
          <w:sz w:val="20"/>
          <w:szCs w:val="20"/>
        </w:rPr>
        <w:t>s uvedením je</w:t>
      </w:r>
      <w:r w:rsidR="00500DCF">
        <w:rPr>
          <w:rFonts w:ascii="Tahoma" w:hAnsi="Tahoma" w:cs="Tahoma"/>
          <w:sz w:val="20"/>
          <w:szCs w:val="20"/>
        </w:rPr>
        <w:t>jích</w:t>
      </w:r>
      <w:r w:rsidRPr="00E87E7A">
        <w:rPr>
          <w:rFonts w:ascii="Tahoma" w:hAnsi="Tahoma" w:cs="Tahoma"/>
          <w:sz w:val="20"/>
          <w:szCs w:val="20"/>
        </w:rPr>
        <w:t xml:space="preserve"> výstupů a celkového zhodnoce</w:t>
      </w:r>
      <w:r w:rsidR="00C92159" w:rsidRPr="00E87E7A">
        <w:rPr>
          <w:rFonts w:ascii="Tahoma" w:hAnsi="Tahoma" w:cs="Tahoma"/>
          <w:sz w:val="20"/>
          <w:szCs w:val="20"/>
        </w:rPr>
        <w:t>ní,</w:t>
      </w:r>
    </w:p>
    <w:p w14:paraId="2886FACC" w14:textId="77777777" w:rsidR="00FA4EE2" w:rsidRDefault="00FA4EE2" w:rsidP="00FA4EE2">
      <w:pPr>
        <w:numPr>
          <w:ilvl w:val="0"/>
          <w:numId w:val="7"/>
        </w:numPr>
        <w:tabs>
          <w:tab w:val="clear" w:pos="1800"/>
          <w:tab w:val="num" w:pos="1080"/>
        </w:tabs>
        <w:ind w:left="1080"/>
        <w:jc w:val="both"/>
        <w:rPr>
          <w:rFonts w:ascii="Tahoma" w:hAnsi="Tahoma" w:cs="Tahoma"/>
          <w:sz w:val="20"/>
          <w:szCs w:val="20"/>
        </w:rPr>
      </w:pPr>
      <w:r w:rsidRPr="00A8160B">
        <w:rPr>
          <w:rFonts w:ascii="Tahoma" w:hAnsi="Tahoma" w:cs="Tahoma"/>
          <w:sz w:val="20"/>
          <w:szCs w:val="20"/>
        </w:rPr>
        <w:t xml:space="preserve">seznamu účetních dokladů vztahujících se k uznatelným nákladům </w:t>
      </w:r>
      <w:r w:rsidR="00BC3AB0" w:rsidRPr="00A8160B">
        <w:rPr>
          <w:rFonts w:ascii="Tahoma" w:hAnsi="Tahoma" w:cs="Tahoma"/>
          <w:sz w:val="20"/>
        </w:rPr>
        <w:t>podpořené činnosti</w:t>
      </w:r>
      <w:r w:rsidR="00A8160B">
        <w:rPr>
          <w:rFonts w:ascii="Tahoma" w:hAnsi="Tahoma" w:cs="Tahoma"/>
          <w:sz w:val="20"/>
        </w:rPr>
        <w:t>, na něž byla použita dotace,</w:t>
      </w:r>
      <w:r w:rsidR="00BC3AB0" w:rsidRPr="00A8160B">
        <w:rPr>
          <w:rFonts w:ascii="Tahoma" w:hAnsi="Tahoma" w:cs="Tahoma"/>
          <w:sz w:val="20"/>
        </w:rPr>
        <w:t xml:space="preserve"> </w:t>
      </w:r>
      <w:r w:rsidRPr="00A8160B">
        <w:rPr>
          <w:rFonts w:ascii="Tahoma" w:hAnsi="Tahoma" w:cs="Tahoma"/>
          <w:sz w:val="20"/>
          <w:szCs w:val="20"/>
        </w:rPr>
        <w:t>včetně uvedení obsahu jednotlivých účetních dokladů</w:t>
      </w:r>
      <w:r w:rsidRPr="00E87E7A">
        <w:rPr>
          <w:rFonts w:ascii="Tahoma" w:hAnsi="Tahoma" w:cs="Tahoma"/>
          <w:sz w:val="20"/>
          <w:szCs w:val="20"/>
        </w:rPr>
        <w:t>,</w:t>
      </w:r>
    </w:p>
    <w:p w14:paraId="5D5032B5"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68B63859" w14:textId="77777777" w:rsidR="00142EAF" w:rsidRPr="00E87E7A" w:rsidRDefault="00142EAF" w:rsidP="00FA4EE2">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319C8C12" w14:textId="77777777" w:rsidR="00FA4EE2" w:rsidRDefault="00FA4EE2" w:rsidP="00BC3AB0">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5DB64AEE" w14:textId="77777777" w:rsidR="00D65D85" w:rsidRPr="00C5336A" w:rsidRDefault="00D65D85" w:rsidP="00BC3AB0">
      <w:pPr>
        <w:numPr>
          <w:ilvl w:val="0"/>
          <w:numId w:val="7"/>
        </w:numPr>
        <w:tabs>
          <w:tab w:val="clear" w:pos="1800"/>
          <w:tab w:val="num" w:pos="1080"/>
        </w:tabs>
        <w:ind w:left="1080"/>
        <w:jc w:val="both"/>
        <w:rPr>
          <w:rFonts w:ascii="Tahoma" w:hAnsi="Tahoma" w:cs="Tahoma"/>
          <w:color w:val="00B050"/>
          <w:sz w:val="20"/>
          <w:szCs w:val="20"/>
        </w:rPr>
      </w:pPr>
      <w:r w:rsidRPr="00C5336A">
        <w:rPr>
          <w:rFonts w:ascii="Tahoma" w:hAnsi="Tahoma" w:cs="Tahoma"/>
          <w:color w:val="00B050"/>
          <w:sz w:val="20"/>
          <w:szCs w:val="20"/>
        </w:rPr>
        <w:t>výše provozní ztráty včetně přehledu o výnosech podpořené činnosti (v případě nejasností může být příjemce vyzván k upřesnění údajů o výši provozní ztráty nebo předložení dalších účetních dokladů)</w:t>
      </w:r>
      <w:r>
        <w:rPr>
          <w:rFonts w:ascii="Tahoma" w:hAnsi="Tahoma" w:cs="Tahoma"/>
          <w:color w:val="00B050"/>
          <w:sz w:val="20"/>
          <w:szCs w:val="20"/>
        </w:rPr>
        <w:t xml:space="preserve">, </w:t>
      </w:r>
      <w:r w:rsidRPr="00C5336A">
        <w:rPr>
          <w:rFonts w:ascii="Tahoma" w:hAnsi="Tahoma" w:cs="Tahoma"/>
          <w:i/>
          <w:iCs/>
          <w:color w:val="3366FF"/>
          <w:sz w:val="20"/>
        </w:rPr>
        <w:t>zelený text uveďte v případě, že se bude jednat o poskytnutí podpory dle čl. 53 nařízení Komise (EU) č. 651/2014 (bloková výjimka)</w:t>
      </w:r>
    </w:p>
    <w:p w14:paraId="356575BC" w14:textId="77777777"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řádně v souladu s právními předpisy uschovat originály všech účetních dokladů vztahujících se k</w:t>
      </w:r>
      <w:r w:rsidR="003169EE">
        <w:rPr>
          <w:rFonts w:ascii="Tahoma" w:hAnsi="Tahoma" w:cs="Tahoma"/>
          <w:sz w:val="20"/>
          <w:szCs w:val="20"/>
        </w:rPr>
        <w:t> podpořené činnosti</w:t>
      </w:r>
      <w:r w:rsidR="00C92159" w:rsidRPr="00E87E7A">
        <w:rPr>
          <w:rFonts w:ascii="Tahoma" w:hAnsi="Tahoma" w:cs="Tahoma"/>
          <w:sz w:val="20"/>
          <w:szCs w:val="20"/>
        </w:rPr>
        <w:t>,</w:t>
      </w:r>
    </w:p>
    <w:p w14:paraId="10628F02" w14:textId="4FAEE4A8"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umožnit poskytovateli v souladu se zákonem </w:t>
      </w:r>
      <w:r w:rsidR="00E2027E" w:rsidRPr="00E2027E">
        <w:rPr>
          <w:rFonts w:ascii="Tahoma" w:hAnsi="Tahoma" w:cs="Tahoma"/>
          <w:sz w:val="20"/>
          <w:szCs w:val="20"/>
        </w:rPr>
        <w:t>č. 231/2025 Sb.</w:t>
      </w:r>
      <w:r w:rsidRPr="00E87E7A">
        <w:rPr>
          <w:rFonts w:ascii="Tahoma" w:hAnsi="Tahoma" w:cs="Tahoma"/>
          <w:sz w:val="20"/>
          <w:szCs w:val="20"/>
        </w:rPr>
        <w:t xml:space="preserv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w:t>
      </w:r>
      <w:r w:rsidR="00654299">
        <w:rPr>
          <w:rFonts w:ascii="Tahoma" w:hAnsi="Tahoma" w:cs="Tahoma"/>
          <w:sz w:val="20"/>
          <w:szCs w:val="20"/>
        </w:rPr>
        <w:t>podpořené činnosti</w:t>
      </w:r>
      <w:r w:rsidR="001824DC" w:rsidRPr="00E87E7A">
        <w:rPr>
          <w:rFonts w:ascii="Tahoma" w:hAnsi="Tahoma" w:cs="Tahoma"/>
          <w:sz w:val="20"/>
          <w:szCs w:val="20"/>
        </w:rPr>
        <w:t xml:space="preserve"> nebo v sídle poskytovatele,</w:t>
      </w:r>
    </w:p>
    <w:p w14:paraId="3014EDCF"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prostřednictvím účtu zřizovatele </w:t>
      </w:r>
      <w:r w:rsidR="0023692B" w:rsidRPr="00E87E7A">
        <w:rPr>
          <w:rFonts w:ascii="Tahoma" w:hAnsi="Tahoma" w:cs="Tahoma"/>
          <w:i/>
          <w:iCs/>
          <w:color w:val="3366FF"/>
          <w:sz w:val="20"/>
          <w:szCs w:val="20"/>
        </w:rPr>
        <w:t xml:space="preserve">(text </w:t>
      </w:r>
      <w:r w:rsidR="0023692B" w:rsidRPr="00E87E7A">
        <w:rPr>
          <w:rFonts w:ascii="Tahoma" w:hAnsi="Tahoma" w:cs="Tahoma"/>
          <w:i/>
          <w:color w:val="3366FF"/>
          <w:sz w:val="20"/>
          <w:szCs w:val="20"/>
        </w:rPr>
        <w:t>„prostřednictvím účtu zřizovatele“ se uvede, je-li příjemcem příspěvková organizace obce)</w:t>
      </w:r>
      <w:r w:rsidR="0023692B">
        <w:rPr>
          <w:rFonts w:ascii="Tahoma" w:hAnsi="Tahoma" w:cs="Tahoma"/>
          <w:i/>
          <w:color w:val="3366FF"/>
          <w:sz w:val="20"/>
          <w:szCs w:val="20"/>
        </w:rPr>
        <w:t xml:space="preserve"> </w:t>
      </w:r>
      <w:r w:rsidRPr="00E87E7A">
        <w:rPr>
          <w:rFonts w:ascii="Tahoma" w:hAnsi="Tahoma" w:cs="Tahoma"/>
          <w:sz w:val="20"/>
          <w:szCs w:val="20"/>
        </w:rPr>
        <w:t xml:space="preserve">a při těchto peněžních operacích vždy uvádět variabilní symbol </w:t>
      </w:r>
      <w:r w:rsidR="001824DC" w:rsidRPr="00E87E7A">
        <w:rPr>
          <w:rFonts w:ascii="Tahoma" w:hAnsi="Tahoma" w:cs="Tahoma"/>
          <w:sz w:val="20"/>
          <w:szCs w:val="20"/>
        </w:rPr>
        <w:t>……</w:t>
      </w:r>
      <w:r w:rsidRPr="00E87E7A">
        <w:rPr>
          <w:rFonts w:ascii="Tahoma" w:hAnsi="Tahoma" w:cs="Tahoma"/>
          <w:sz w:val="20"/>
          <w:szCs w:val="20"/>
        </w:rPr>
        <w:t xml:space="preserve">… </w:t>
      </w:r>
      <w:r w:rsidRPr="00E87E7A">
        <w:rPr>
          <w:rFonts w:ascii="Tahoma" w:hAnsi="Tahoma" w:cs="Tahoma"/>
          <w:i/>
          <w:iCs/>
          <w:color w:val="3366FF"/>
          <w:sz w:val="20"/>
          <w:szCs w:val="20"/>
        </w:rPr>
        <w:t>(desetimístný – rok poskytnutí, účelový znak, číslo organizace – např. 0820208959)</w:t>
      </w:r>
      <w:r w:rsidR="00C92159" w:rsidRPr="00E87E7A">
        <w:rPr>
          <w:rFonts w:ascii="Tahoma" w:hAnsi="Tahoma" w:cs="Tahoma"/>
          <w:sz w:val="20"/>
          <w:szCs w:val="20"/>
        </w:rPr>
        <w:t>,</w:t>
      </w:r>
    </w:p>
    <w:p w14:paraId="2DF3ECE0" w14:textId="77777777" w:rsidR="00B31DCB" w:rsidRDefault="00FA4EE2" w:rsidP="00B31DCB">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nepřevést realizaci </w:t>
      </w:r>
      <w:r w:rsidR="00654299">
        <w:rPr>
          <w:rFonts w:ascii="Tahoma" w:hAnsi="Tahoma" w:cs="Tahoma"/>
          <w:sz w:val="20"/>
          <w:szCs w:val="20"/>
        </w:rPr>
        <w:t>podpořené činnosti</w:t>
      </w:r>
      <w:r w:rsidRPr="00E87E7A">
        <w:rPr>
          <w:rFonts w:ascii="Tahoma" w:hAnsi="Tahoma" w:cs="Tahoma"/>
          <w:sz w:val="20"/>
          <w:szCs w:val="20"/>
        </w:rPr>
        <w:t xml:space="preserve"> na jiný právní subjekt,</w:t>
      </w:r>
    </w:p>
    <w:p w14:paraId="1AFC0D05"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528C3596"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r w:rsidRPr="00E87E7A">
        <w:rPr>
          <w:rFonts w:ascii="Tahoma" w:hAnsi="Tahoma" w:cs="Tahoma"/>
          <w:bCs/>
          <w:i/>
          <w:iCs/>
          <w:color w:val="3366FF"/>
          <w:sz w:val="20"/>
          <w:szCs w:val="20"/>
        </w:rPr>
        <w:t>[</w:t>
      </w:r>
      <w:r w:rsidR="000671C6" w:rsidRPr="00E87E7A">
        <w:rPr>
          <w:rFonts w:ascii="Tahoma" w:hAnsi="Tahoma" w:cs="Tahoma"/>
          <w:bCs/>
          <w:i/>
          <w:iCs/>
          <w:color w:val="3366FF"/>
          <w:sz w:val="20"/>
          <w:szCs w:val="20"/>
        </w:rPr>
        <w:t>je-li příjemcem příspěvková organizace obce, uvede se: „…o vlastní přeměně nebo zrušení a o tom, na který subjekt…“</w:t>
      </w:r>
      <w:r w:rsidRPr="00E87E7A">
        <w:rPr>
          <w:rFonts w:ascii="Tahoma" w:hAnsi="Tahoma" w:cs="Tahoma"/>
          <w:bCs/>
          <w:i/>
          <w:iCs/>
          <w:color w:val="3366FF"/>
          <w:sz w:val="20"/>
          <w:szCs w:val="20"/>
        </w:rPr>
        <w:t>]</w:t>
      </w:r>
    </w:p>
    <w:p w14:paraId="67F091E2"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13197581" w14:textId="2DDC8AEA"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Porušení podmínek uvedených v odst. 3 písm</w:t>
      </w:r>
      <w:r w:rsidRPr="00D672FF">
        <w:rPr>
          <w:rFonts w:ascii="Tahoma" w:hAnsi="Tahoma" w:cs="Tahoma"/>
          <w:b w:val="0"/>
          <w:bCs w:val="0"/>
          <w:sz w:val="20"/>
          <w:szCs w:val="20"/>
        </w:rPr>
        <w:t xml:space="preserve">. </w:t>
      </w:r>
      <w:r w:rsidR="00E2027E">
        <w:rPr>
          <w:rFonts w:ascii="Tahoma" w:hAnsi="Tahoma" w:cs="Tahoma"/>
          <w:b w:val="0"/>
          <w:bCs w:val="0"/>
          <w:sz w:val="20"/>
          <w:szCs w:val="20"/>
        </w:rPr>
        <w:t>c), h</w:t>
      </w:r>
      <w:r w:rsidRPr="00D672FF">
        <w:rPr>
          <w:rFonts w:ascii="Tahoma" w:hAnsi="Tahoma" w:cs="Tahoma"/>
          <w:b w:val="0"/>
          <w:bCs w:val="0"/>
          <w:sz w:val="20"/>
          <w:szCs w:val="20"/>
        </w:rPr>
        <w:t xml:space="preserve">), </w:t>
      </w:r>
      <w:r w:rsidR="00E2027E">
        <w:rPr>
          <w:rFonts w:ascii="Tahoma" w:hAnsi="Tahoma" w:cs="Tahoma"/>
          <w:b w:val="0"/>
          <w:bCs w:val="0"/>
          <w:sz w:val="20"/>
          <w:szCs w:val="20"/>
        </w:rPr>
        <w:t>i</w:t>
      </w:r>
      <w:r w:rsidR="005C0383" w:rsidRPr="00D672FF">
        <w:rPr>
          <w:rFonts w:ascii="Tahoma" w:hAnsi="Tahoma" w:cs="Tahoma"/>
          <w:b w:val="0"/>
          <w:bCs w:val="0"/>
          <w:sz w:val="20"/>
          <w:szCs w:val="20"/>
        </w:rPr>
        <w:t>),</w:t>
      </w:r>
      <w:r w:rsidR="00D672FF" w:rsidRPr="00D672FF">
        <w:rPr>
          <w:rFonts w:ascii="Tahoma" w:hAnsi="Tahoma" w:cs="Tahoma"/>
          <w:b w:val="0"/>
          <w:bCs w:val="0"/>
          <w:sz w:val="20"/>
          <w:szCs w:val="20"/>
        </w:rPr>
        <w:t xml:space="preserve"> </w:t>
      </w:r>
      <w:r w:rsidR="000420D3">
        <w:rPr>
          <w:rFonts w:ascii="Tahoma" w:hAnsi="Tahoma" w:cs="Tahoma"/>
          <w:b w:val="0"/>
          <w:bCs w:val="0"/>
          <w:sz w:val="20"/>
          <w:szCs w:val="20"/>
        </w:rPr>
        <w:t>l</w:t>
      </w:r>
      <w:r w:rsidR="00D672FF" w:rsidRPr="00D672FF">
        <w:rPr>
          <w:rFonts w:ascii="Tahoma" w:hAnsi="Tahoma" w:cs="Tahoma"/>
          <w:b w:val="0"/>
          <w:bCs w:val="0"/>
          <w:sz w:val="20"/>
          <w:szCs w:val="20"/>
        </w:rPr>
        <w:t>),</w:t>
      </w:r>
      <w:r w:rsidR="000C1DF5" w:rsidRPr="00D672FF">
        <w:rPr>
          <w:rFonts w:ascii="Tahoma" w:hAnsi="Tahoma" w:cs="Tahoma"/>
          <w:b w:val="0"/>
          <w:bCs w:val="0"/>
          <w:sz w:val="20"/>
          <w:szCs w:val="20"/>
        </w:rPr>
        <w:t xml:space="preserve"> n), </w:t>
      </w:r>
      <w:r w:rsidR="00D672FF" w:rsidRPr="00D672FF">
        <w:rPr>
          <w:rFonts w:ascii="Tahoma" w:hAnsi="Tahoma" w:cs="Tahoma"/>
          <w:b w:val="0"/>
          <w:bCs w:val="0"/>
          <w:sz w:val="20"/>
          <w:szCs w:val="20"/>
        </w:rPr>
        <w:t>o</w:t>
      </w:r>
      <w:r w:rsidR="005C0383" w:rsidRPr="00D672FF">
        <w:rPr>
          <w:rFonts w:ascii="Tahoma" w:hAnsi="Tahoma" w:cs="Tahoma"/>
          <w:b w:val="0"/>
          <w:bCs w:val="0"/>
          <w:sz w:val="20"/>
          <w:szCs w:val="20"/>
        </w:rPr>
        <w:t>)</w:t>
      </w:r>
      <w:r w:rsidR="00D672FF" w:rsidRPr="00D672FF">
        <w:rPr>
          <w:rFonts w:ascii="Tahoma" w:hAnsi="Tahoma" w:cs="Tahoma"/>
          <w:b w:val="0"/>
          <w:bCs w:val="0"/>
          <w:sz w:val="20"/>
          <w:szCs w:val="20"/>
        </w:rPr>
        <w:t xml:space="preserve"> </w:t>
      </w:r>
      <w:r w:rsidR="000C1DF5" w:rsidRPr="00D672FF">
        <w:rPr>
          <w:rFonts w:ascii="Tahoma" w:hAnsi="Tahoma" w:cs="Tahoma"/>
          <w:b w:val="0"/>
          <w:bCs w:val="0"/>
          <w:sz w:val="20"/>
          <w:szCs w:val="20"/>
        </w:rPr>
        <w:t xml:space="preserve">a </w:t>
      </w:r>
      <w:r w:rsidR="00D672FF" w:rsidRPr="00D672FF">
        <w:rPr>
          <w:rFonts w:ascii="Tahoma" w:hAnsi="Tahoma" w:cs="Tahoma"/>
          <w:b w:val="0"/>
          <w:bCs w:val="0"/>
          <w:sz w:val="20"/>
          <w:szCs w:val="20"/>
        </w:rPr>
        <w:t>p</w:t>
      </w:r>
      <w:r w:rsidRPr="00D672FF">
        <w:rPr>
          <w:rFonts w:ascii="Tahoma" w:hAnsi="Tahoma" w:cs="Tahoma"/>
          <w:b w:val="0"/>
          <w:bCs w:val="0"/>
          <w:sz w:val="20"/>
          <w:szCs w:val="20"/>
        </w:rPr>
        <w:t>)</w:t>
      </w:r>
      <w:r w:rsidR="001824DC" w:rsidRPr="00E87E7A">
        <w:rPr>
          <w:rFonts w:ascii="Tahoma" w:hAnsi="Tahoma" w:cs="Tahoma"/>
          <w:b w:val="0"/>
          <w:bCs w:val="0"/>
          <w:sz w:val="20"/>
          <w:szCs w:val="20"/>
        </w:rPr>
        <w:t xml:space="preserve"> je považováno za </w:t>
      </w:r>
      <w:r w:rsidRPr="00E87E7A">
        <w:rPr>
          <w:rFonts w:ascii="Tahoma" w:hAnsi="Tahoma" w:cs="Tahoma"/>
          <w:b w:val="0"/>
          <w:bCs w:val="0"/>
          <w:sz w:val="20"/>
          <w:szCs w:val="20"/>
        </w:rPr>
        <w:t>porušen</w:t>
      </w:r>
      <w:r w:rsidR="001824DC" w:rsidRPr="00E87E7A">
        <w:rPr>
          <w:rFonts w:ascii="Tahoma" w:hAnsi="Tahoma" w:cs="Tahoma"/>
          <w:b w:val="0"/>
          <w:bCs w:val="0"/>
          <w:sz w:val="20"/>
          <w:szCs w:val="20"/>
        </w:rPr>
        <w:t>í méně závažné ve smyslu ust. § </w:t>
      </w:r>
      <w:r w:rsidRPr="00E87E7A">
        <w:rPr>
          <w:rFonts w:ascii="Tahoma" w:hAnsi="Tahoma" w:cs="Tahoma"/>
          <w:b w:val="0"/>
          <w:bCs w:val="0"/>
          <w:sz w:val="20"/>
          <w:szCs w:val="20"/>
        </w:rPr>
        <w:t>10a odst.</w:t>
      </w:r>
      <w:r w:rsidR="001824DC" w:rsidRPr="00E87E7A">
        <w:rPr>
          <w:rFonts w:ascii="Tahoma" w:hAnsi="Tahoma" w:cs="Tahoma"/>
          <w:b w:val="0"/>
          <w:bCs w:val="0"/>
          <w:sz w:val="20"/>
          <w:szCs w:val="20"/>
        </w:rPr>
        <w:t> </w:t>
      </w:r>
      <w:r w:rsidRPr="00E87E7A">
        <w:rPr>
          <w:rFonts w:ascii="Tahoma" w:hAnsi="Tahoma" w:cs="Tahoma"/>
          <w:b w:val="0"/>
          <w:bCs w:val="0"/>
          <w:sz w:val="20"/>
          <w:szCs w:val="20"/>
        </w:rPr>
        <w:t>6 zákona č.</w:t>
      </w:r>
      <w:r w:rsidR="001824DC" w:rsidRPr="00E87E7A">
        <w:rPr>
          <w:rFonts w:ascii="Tahoma" w:hAnsi="Tahoma" w:cs="Tahoma"/>
          <w:b w:val="0"/>
          <w:bCs w:val="0"/>
          <w:sz w:val="20"/>
          <w:szCs w:val="20"/>
        </w:rPr>
        <w:t> </w:t>
      </w:r>
      <w:r w:rsidRPr="00E87E7A">
        <w:rPr>
          <w:rFonts w:ascii="Tahoma" w:hAnsi="Tahoma" w:cs="Tahoma"/>
          <w:b w:val="0"/>
          <w:bCs w:val="0"/>
          <w:sz w:val="20"/>
          <w:szCs w:val="20"/>
        </w:rPr>
        <w:t>250/2000</w:t>
      </w:r>
      <w:r w:rsidR="001824DC" w:rsidRPr="00E87E7A">
        <w:rPr>
          <w:rFonts w:ascii="Tahoma" w:hAnsi="Tahoma" w:cs="Tahoma"/>
          <w:b w:val="0"/>
          <w:bCs w:val="0"/>
          <w:sz w:val="20"/>
          <w:szCs w:val="20"/>
        </w:rPr>
        <w:t> </w:t>
      </w:r>
      <w:r w:rsidRPr="00E87E7A">
        <w:rPr>
          <w:rFonts w:ascii="Tahoma" w:hAnsi="Tahoma" w:cs="Tahoma"/>
          <w:b w:val="0"/>
          <w:bCs w:val="0"/>
          <w:sz w:val="20"/>
          <w:szCs w:val="20"/>
        </w:rPr>
        <w:t>Sb. Odvod za</w:t>
      </w:r>
      <w:r w:rsidR="001824DC" w:rsidRPr="00E87E7A">
        <w:rPr>
          <w:rFonts w:ascii="Tahoma" w:hAnsi="Tahoma" w:cs="Tahoma"/>
          <w:b w:val="0"/>
          <w:bCs w:val="0"/>
          <w:sz w:val="20"/>
          <w:szCs w:val="20"/>
        </w:rPr>
        <w:t> </w:t>
      </w:r>
      <w:r w:rsidRPr="00E87E7A">
        <w:rPr>
          <w:rFonts w:ascii="Tahoma" w:hAnsi="Tahoma" w:cs="Tahoma"/>
          <w:b w:val="0"/>
          <w:bCs w:val="0"/>
          <w:sz w:val="20"/>
          <w:szCs w:val="20"/>
        </w:rPr>
        <w:t xml:space="preserve">tato porušení rozpočtové kázně se stanoví následujícím </w:t>
      </w:r>
      <w:r w:rsidR="00290118">
        <w:rPr>
          <w:rFonts w:ascii="Tahoma" w:hAnsi="Tahoma" w:cs="Tahoma"/>
          <w:b w:val="0"/>
          <w:bCs w:val="0"/>
          <w:sz w:val="20"/>
          <w:szCs w:val="20"/>
        </w:rPr>
        <w:t>způsobem</w:t>
      </w:r>
      <w:r w:rsidRPr="00E87E7A">
        <w:rPr>
          <w:rFonts w:ascii="Tahoma" w:hAnsi="Tahoma" w:cs="Tahoma"/>
          <w:b w:val="0"/>
          <w:bCs w:val="0"/>
          <w:sz w:val="20"/>
          <w:szCs w:val="20"/>
        </w:rPr>
        <w:t>:</w:t>
      </w:r>
    </w:p>
    <w:p w14:paraId="52BD86A4" w14:textId="77777777" w:rsidR="000420D3" w:rsidRDefault="000420D3" w:rsidP="00B031EF">
      <w:pPr>
        <w:numPr>
          <w:ilvl w:val="1"/>
          <w:numId w:val="1"/>
        </w:numPr>
        <w:tabs>
          <w:tab w:val="clear" w:pos="1440"/>
          <w:tab w:val="num" w:pos="714"/>
        </w:tabs>
        <w:spacing w:before="60"/>
        <w:ind w:left="714" w:hanging="357"/>
        <w:jc w:val="both"/>
        <w:rPr>
          <w:rFonts w:ascii="Tahoma" w:hAnsi="Tahoma" w:cs="Tahoma"/>
          <w:bCs/>
          <w:sz w:val="20"/>
          <w:szCs w:val="20"/>
        </w:rPr>
      </w:pPr>
      <w:r w:rsidRPr="000420D3">
        <w:rPr>
          <w:rFonts w:ascii="Tahoma" w:hAnsi="Tahoma" w:cs="Tahoma"/>
          <w:bCs/>
          <w:sz w:val="20"/>
          <w:szCs w:val="20"/>
        </w:rPr>
        <w:t>Porušení podmínky stanovené v odst. 3 písm. c)        v rozmezí 5 až 90 % poskytnuté dotace,</w:t>
      </w:r>
    </w:p>
    <w:p w14:paraId="4BE324EF" w14:textId="00C9F5FF" w:rsidR="00FA4EE2" w:rsidRPr="00D672FF"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Předložení vyúčtování podle odst. 3 písm</w:t>
      </w:r>
      <w:r w:rsidRPr="00D672FF">
        <w:rPr>
          <w:rFonts w:ascii="Tahoma" w:hAnsi="Tahoma" w:cs="Tahoma"/>
          <w:bCs/>
          <w:sz w:val="20"/>
          <w:szCs w:val="20"/>
        </w:rPr>
        <w:t xml:space="preserve">. </w:t>
      </w:r>
      <w:r w:rsidR="000420D3">
        <w:rPr>
          <w:rFonts w:ascii="Tahoma" w:hAnsi="Tahoma" w:cs="Tahoma"/>
          <w:sz w:val="20"/>
          <w:szCs w:val="20"/>
        </w:rPr>
        <w:t>h</w:t>
      </w:r>
      <w:r w:rsidRPr="00D672FF">
        <w:rPr>
          <w:rFonts w:ascii="Tahoma" w:hAnsi="Tahoma" w:cs="Tahoma"/>
          <w:sz w:val="20"/>
          <w:szCs w:val="20"/>
        </w:rPr>
        <w:t>)</w:t>
      </w:r>
      <w:r w:rsidRPr="00D672FF">
        <w:rPr>
          <w:rFonts w:ascii="Tahoma" w:hAnsi="Tahoma" w:cs="Tahoma"/>
          <w:bCs/>
          <w:sz w:val="20"/>
          <w:szCs w:val="20"/>
        </w:rPr>
        <w:t xml:space="preserve"> po stanovené lhůtě:</w:t>
      </w:r>
    </w:p>
    <w:p w14:paraId="640CB91E"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do 7 kalendářních dnů</w:t>
      </w:r>
      <w:r w:rsidRPr="00D672FF">
        <w:rPr>
          <w:rFonts w:ascii="Tahoma" w:hAnsi="Tahoma" w:cs="Tahoma"/>
          <w:bCs/>
          <w:sz w:val="20"/>
        </w:rPr>
        <w:tab/>
        <w:t xml:space="preserve"> </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t>1.500 Kč,</w:t>
      </w:r>
    </w:p>
    <w:p w14:paraId="57269B00"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od 8 do 15 kalendářních dnů</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t>3.000 Kč,</w:t>
      </w:r>
    </w:p>
    <w:p w14:paraId="7F152670"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od 16 do 30 kalendářních dnů</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00D672FF" w:rsidRPr="00D672FF">
        <w:rPr>
          <w:rFonts w:ascii="Tahoma" w:hAnsi="Tahoma" w:cs="Tahoma"/>
          <w:bCs/>
          <w:sz w:val="20"/>
        </w:rPr>
        <w:tab/>
      </w:r>
      <w:r w:rsidR="00D672FF" w:rsidRPr="00D672FF">
        <w:rPr>
          <w:rFonts w:ascii="Tahoma" w:hAnsi="Tahoma" w:cs="Tahoma"/>
          <w:bCs/>
          <w:sz w:val="20"/>
        </w:rPr>
        <w:tab/>
      </w:r>
      <w:r w:rsidR="00D672FF" w:rsidRPr="00D672FF">
        <w:rPr>
          <w:rFonts w:ascii="Tahoma" w:hAnsi="Tahoma" w:cs="Tahoma"/>
          <w:bCs/>
          <w:sz w:val="20"/>
        </w:rPr>
        <w:tab/>
      </w:r>
      <w:r w:rsidRPr="00D672FF">
        <w:rPr>
          <w:rFonts w:ascii="Tahoma" w:hAnsi="Tahoma" w:cs="Tahoma"/>
          <w:sz w:val="20"/>
          <w:szCs w:val="20"/>
        </w:rPr>
        <w:t>5.000 Kč</w:t>
      </w:r>
      <w:r w:rsidRPr="00D672FF">
        <w:rPr>
          <w:rFonts w:ascii="Tahoma" w:hAnsi="Tahoma" w:cs="Tahoma"/>
          <w:bCs/>
          <w:sz w:val="20"/>
        </w:rPr>
        <w:t>,</w:t>
      </w:r>
    </w:p>
    <w:p w14:paraId="697095EA" w14:textId="5EEEF9F2" w:rsidR="000C1DF5" w:rsidRPr="00D672FF" w:rsidRDefault="000C1DF5"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672FF">
        <w:rPr>
          <w:rFonts w:ascii="Tahoma" w:hAnsi="Tahoma" w:cs="Tahoma"/>
          <w:bCs/>
          <w:sz w:val="20"/>
          <w:szCs w:val="20"/>
        </w:rPr>
        <w:t>Poru</w:t>
      </w:r>
      <w:r w:rsidR="001824DC" w:rsidRPr="00D672FF">
        <w:rPr>
          <w:rFonts w:ascii="Tahoma" w:hAnsi="Tahoma" w:cs="Tahoma"/>
          <w:bCs/>
          <w:sz w:val="20"/>
          <w:szCs w:val="20"/>
        </w:rPr>
        <w:t>šení podmínky stanovené v odst. </w:t>
      </w:r>
      <w:r w:rsidRPr="00D672FF">
        <w:rPr>
          <w:rFonts w:ascii="Tahoma" w:hAnsi="Tahoma" w:cs="Tahoma"/>
          <w:bCs/>
          <w:sz w:val="20"/>
          <w:szCs w:val="20"/>
        </w:rPr>
        <w:t>3 písm.</w:t>
      </w:r>
      <w:r w:rsidR="001824DC" w:rsidRPr="00D672FF">
        <w:rPr>
          <w:rFonts w:ascii="Tahoma" w:hAnsi="Tahoma" w:cs="Tahoma"/>
          <w:bCs/>
          <w:sz w:val="20"/>
          <w:szCs w:val="20"/>
        </w:rPr>
        <w:t> </w:t>
      </w:r>
      <w:r w:rsidR="000420D3">
        <w:rPr>
          <w:rFonts w:ascii="Tahoma" w:hAnsi="Tahoma" w:cs="Tahoma"/>
          <w:sz w:val="20"/>
          <w:szCs w:val="20"/>
        </w:rPr>
        <w:t>i</w:t>
      </w:r>
      <w:r w:rsidRPr="00D672FF">
        <w:rPr>
          <w:rFonts w:ascii="Tahoma" w:hAnsi="Tahoma" w:cs="Tahoma"/>
          <w:sz w:val="20"/>
          <w:szCs w:val="20"/>
        </w:rPr>
        <w:t>)</w:t>
      </w:r>
      <w:r w:rsidRPr="00D672FF">
        <w:rPr>
          <w:rFonts w:ascii="Tahoma" w:hAnsi="Tahoma" w:cs="Tahoma"/>
          <w:bCs/>
          <w:sz w:val="20"/>
          <w:szCs w:val="20"/>
        </w:rPr>
        <w:t xml:space="preserve"> spočívající ve formálních nedost</w:t>
      </w:r>
      <w:r w:rsidR="001824DC" w:rsidRPr="00D672FF">
        <w:rPr>
          <w:rFonts w:ascii="Tahoma" w:hAnsi="Tahoma" w:cs="Tahoma"/>
          <w:bCs/>
          <w:sz w:val="20"/>
          <w:szCs w:val="20"/>
        </w:rPr>
        <w:t>atcích závěrečného vyúčtování</w:t>
      </w:r>
      <w:r w:rsidR="001824DC" w:rsidRPr="00D672FF">
        <w:rPr>
          <w:rFonts w:ascii="Tahoma" w:hAnsi="Tahoma" w:cs="Tahoma"/>
          <w:bCs/>
          <w:sz w:val="20"/>
          <w:szCs w:val="20"/>
        </w:rPr>
        <w:tab/>
      </w:r>
      <w:r w:rsidRPr="00D672FF">
        <w:rPr>
          <w:rFonts w:ascii="Tahoma" w:hAnsi="Tahoma" w:cs="Tahoma"/>
          <w:bCs/>
          <w:sz w:val="20"/>
          <w:szCs w:val="20"/>
        </w:rPr>
        <w:t>10</w:t>
      </w:r>
      <w:r w:rsidR="001824DC" w:rsidRPr="00D672FF">
        <w:rPr>
          <w:rFonts w:ascii="Tahoma" w:hAnsi="Tahoma" w:cs="Tahoma"/>
          <w:bCs/>
          <w:sz w:val="20"/>
          <w:szCs w:val="20"/>
        </w:rPr>
        <w:t> </w:t>
      </w:r>
      <w:r w:rsidRPr="00D672FF">
        <w:rPr>
          <w:rFonts w:ascii="Tahoma" w:hAnsi="Tahoma" w:cs="Tahoma"/>
          <w:bCs/>
          <w:sz w:val="20"/>
          <w:szCs w:val="20"/>
        </w:rPr>
        <w:t>% poskytnuté dotace,</w:t>
      </w:r>
    </w:p>
    <w:p w14:paraId="1F341C55" w14:textId="10F7AF9B" w:rsidR="00FA4EE2" w:rsidRPr="00D672FF" w:rsidRDefault="00FA4EE2" w:rsidP="003E425F">
      <w:pPr>
        <w:numPr>
          <w:ilvl w:val="1"/>
          <w:numId w:val="1"/>
        </w:numPr>
        <w:tabs>
          <w:tab w:val="clear" w:pos="1440"/>
          <w:tab w:val="num" w:pos="720"/>
          <w:tab w:val="left" w:pos="7088"/>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w:t>
      </w:r>
      <w:r w:rsidR="001824DC" w:rsidRPr="00D672FF">
        <w:rPr>
          <w:rFonts w:ascii="Tahoma" w:hAnsi="Tahoma" w:cs="Tahoma"/>
          <w:bCs/>
          <w:sz w:val="20"/>
          <w:szCs w:val="20"/>
        </w:rPr>
        <w:t> </w:t>
      </w:r>
      <w:r w:rsidRPr="00D672FF">
        <w:rPr>
          <w:rFonts w:ascii="Tahoma" w:hAnsi="Tahoma" w:cs="Tahoma"/>
          <w:bCs/>
          <w:sz w:val="20"/>
          <w:szCs w:val="20"/>
        </w:rPr>
        <w:t>3 písm.</w:t>
      </w:r>
      <w:r w:rsidR="001824DC" w:rsidRPr="00D672FF">
        <w:rPr>
          <w:rFonts w:ascii="Tahoma" w:hAnsi="Tahoma" w:cs="Tahoma"/>
          <w:bCs/>
          <w:sz w:val="20"/>
          <w:szCs w:val="20"/>
        </w:rPr>
        <w:t> </w:t>
      </w:r>
      <w:r w:rsidR="000420D3">
        <w:rPr>
          <w:rFonts w:ascii="Tahoma" w:hAnsi="Tahoma" w:cs="Tahoma"/>
          <w:sz w:val="20"/>
          <w:szCs w:val="20"/>
        </w:rPr>
        <w:t>l</w:t>
      </w:r>
      <w:r w:rsidRPr="00D672FF">
        <w:rPr>
          <w:rFonts w:ascii="Tahoma" w:hAnsi="Tahoma" w:cs="Tahoma"/>
          <w:sz w:val="20"/>
          <w:szCs w:val="20"/>
        </w:rPr>
        <w:t>)</w:t>
      </w:r>
      <w:r w:rsidRPr="00D672FF">
        <w:rPr>
          <w:rFonts w:ascii="Tahoma" w:hAnsi="Tahoma" w:cs="Tahoma"/>
          <w:bCs/>
          <w:sz w:val="20"/>
          <w:szCs w:val="20"/>
        </w:rPr>
        <w:tab/>
      </w:r>
      <w:r w:rsidR="00520B2B" w:rsidRPr="00D672FF">
        <w:rPr>
          <w:rFonts w:ascii="Tahoma" w:hAnsi="Tahoma" w:cs="Tahoma"/>
          <w:bCs/>
          <w:sz w:val="20"/>
          <w:szCs w:val="20"/>
        </w:rPr>
        <w:t>1.000 Kč</w:t>
      </w:r>
      <w:r w:rsidRPr="00D672FF">
        <w:rPr>
          <w:rFonts w:ascii="Tahoma" w:hAnsi="Tahoma" w:cs="Tahoma"/>
          <w:bCs/>
          <w:sz w:val="20"/>
          <w:szCs w:val="20"/>
        </w:rPr>
        <w:t>,</w:t>
      </w:r>
    </w:p>
    <w:p w14:paraId="2D2FB90E" w14:textId="77777777" w:rsidR="00FA4EE2" w:rsidRPr="00D672FF" w:rsidRDefault="00FA4EE2" w:rsidP="001824DC">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 3 písm.</w:t>
      </w:r>
      <w:r w:rsidR="001824DC" w:rsidRPr="00D672FF">
        <w:rPr>
          <w:rFonts w:ascii="Tahoma" w:hAnsi="Tahoma" w:cs="Tahoma"/>
          <w:bCs/>
          <w:sz w:val="20"/>
          <w:szCs w:val="20"/>
        </w:rPr>
        <w:t> </w:t>
      </w:r>
      <w:r w:rsidR="00D672FF" w:rsidRPr="00D672FF">
        <w:rPr>
          <w:rFonts w:ascii="Tahoma" w:hAnsi="Tahoma" w:cs="Tahoma"/>
          <w:sz w:val="20"/>
          <w:szCs w:val="20"/>
        </w:rPr>
        <w:t>n</w:t>
      </w:r>
      <w:r w:rsidRPr="00D672FF">
        <w:rPr>
          <w:rFonts w:ascii="Tahoma" w:hAnsi="Tahoma" w:cs="Tahoma"/>
          <w:sz w:val="20"/>
          <w:szCs w:val="20"/>
        </w:rPr>
        <w:t>)</w:t>
      </w:r>
      <w:r w:rsidRPr="00D672FF">
        <w:rPr>
          <w:rFonts w:ascii="Tahoma" w:hAnsi="Tahoma" w:cs="Tahoma"/>
          <w:bCs/>
          <w:sz w:val="20"/>
          <w:szCs w:val="20"/>
        </w:rPr>
        <w:tab/>
        <w:t>2</w:t>
      </w:r>
      <w:r w:rsidR="001824DC" w:rsidRPr="00D672FF">
        <w:rPr>
          <w:rFonts w:ascii="Tahoma" w:hAnsi="Tahoma" w:cs="Tahoma"/>
          <w:bCs/>
          <w:sz w:val="20"/>
          <w:szCs w:val="20"/>
        </w:rPr>
        <w:t> </w:t>
      </w:r>
      <w:r w:rsidRPr="00D672FF">
        <w:rPr>
          <w:rFonts w:ascii="Tahoma" w:hAnsi="Tahoma" w:cs="Tahoma"/>
          <w:bCs/>
          <w:sz w:val="20"/>
          <w:szCs w:val="20"/>
        </w:rPr>
        <w:t>% poskytnuté dotace,</w:t>
      </w:r>
    </w:p>
    <w:p w14:paraId="1ADB0F34" w14:textId="77777777" w:rsidR="00FA4EE2" w:rsidRPr="00D672FF" w:rsidRDefault="00FA4EE2"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 3 písm</w:t>
      </w:r>
      <w:r w:rsidR="000C1DF5" w:rsidRPr="00D672FF">
        <w:rPr>
          <w:rFonts w:ascii="Tahoma" w:hAnsi="Tahoma" w:cs="Tahoma"/>
          <w:bCs/>
          <w:sz w:val="20"/>
          <w:szCs w:val="20"/>
        </w:rPr>
        <w:t>.</w:t>
      </w:r>
      <w:r w:rsidR="001824DC" w:rsidRPr="00D672FF">
        <w:rPr>
          <w:rFonts w:ascii="Tahoma" w:hAnsi="Tahoma" w:cs="Tahoma"/>
          <w:bCs/>
          <w:sz w:val="20"/>
          <w:szCs w:val="20"/>
        </w:rPr>
        <w:t> </w:t>
      </w:r>
      <w:r w:rsidR="00D672FF" w:rsidRPr="00D672FF">
        <w:rPr>
          <w:rFonts w:ascii="Tahoma" w:hAnsi="Tahoma" w:cs="Tahoma"/>
          <w:sz w:val="20"/>
          <w:szCs w:val="20"/>
        </w:rPr>
        <w:t>o</w:t>
      </w:r>
      <w:r w:rsidRPr="00D672FF">
        <w:rPr>
          <w:rFonts w:ascii="Tahoma" w:hAnsi="Tahoma" w:cs="Tahoma"/>
          <w:sz w:val="20"/>
          <w:szCs w:val="20"/>
        </w:rPr>
        <w:t>)</w:t>
      </w:r>
      <w:r w:rsidRPr="00D672FF">
        <w:rPr>
          <w:rFonts w:ascii="Tahoma" w:hAnsi="Tahoma" w:cs="Tahoma"/>
          <w:bCs/>
          <w:sz w:val="20"/>
          <w:szCs w:val="20"/>
        </w:rPr>
        <w:tab/>
        <w:t>10</w:t>
      </w:r>
      <w:r w:rsidR="001824DC" w:rsidRPr="00D672FF">
        <w:rPr>
          <w:rFonts w:ascii="Tahoma" w:hAnsi="Tahoma" w:cs="Tahoma"/>
          <w:bCs/>
          <w:sz w:val="20"/>
          <w:szCs w:val="20"/>
        </w:rPr>
        <w:t> </w:t>
      </w:r>
      <w:r w:rsidRPr="00D672FF">
        <w:rPr>
          <w:rFonts w:ascii="Tahoma" w:hAnsi="Tahoma" w:cs="Tahoma"/>
          <w:bCs/>
          <w:sz w:val="20"/>
          <w:szCs w:val="20"/>
        </w:rPr>
        <w:t>% poskytnuté dotace,</w:t>
      </w:r>
    </w:p>
    <w:p w14:paraId="60E2EB72" w14:textId="77777777" w:rsidR="00430783" w:rsidRPr="00E87E7A" w:rsidRDefault="00FA4EE2" w:rsidP="00F606AA">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D672FF">
        <w:rPr>
          <w:rFonts w:ascii="Tahoma" w:hAnsi="Tahoma" w:cs="Tahoma"/>
          <w:bCs/>
          <w:sz w:val="20"/>
          <w:szCs w:val="20"/>
        </w:rPr>
        <w:lastRenderedPageBreak/>
        <w:t>Porušení každé podmínky, na niž se odkazuje v odst. 3 písm.</w:t>
      </w:r>
      <w:r w:rsidR="001824DC" w:rsidRPr="00D672FF">
        <w:rPr>
          <w:rFonts w:ascii="Tahoma" w:hAnsi="Tahoma" w:cs="Tahoma"/>
          <w:bCs/>
          <w:sz w:val="20"/>
          <w:szCs w:val="20"/>
        </w:rPr>
        <w:t> </w:t>
      </w:r>
      <w:r w:rsidR="00D672FF" w:rsidRPr="00D672FF">
        <w:rPr>
          <w:rFonts w:ascii="Tahoma" w:hAnsi="Tahoma" w:cs="Tahoma"/>
          <w:sz w:val="20"/>
          <w:szCs w:val="20"/>
        </w:rPr>
        <w:t>p</w:t>
      </w:r>
      <w:r w:rsidRPr="00D672FF">
        <w:rPr>
          <w:rFonts w:ascii="Tahoma" w:hAnsi="Tahoma" w:cs="Tahoma"/>
          <w:sz w:val="20"/>
          <w:szCs w:val="20"/>
        </w:rPr>
        <w:t>)</w:t>
      </w:r>
      <w:r w:rsidR="001824DC" w:rsidRPr="00D672FF">
        <w:rPr>
          <w:rFonts w:ascii="Tahoma" w:hAnsi="Tahoma" w:cs="Tahoma"/>
          <w:bCs/>
          <w:sz w:val="20"/>
          <w:szCs w:val="20"/>
        </w:rPr>
        <w:tab/>
      </w:r>
      <w:r w:rsidRPr="00D672FF">
        <w:rPr>
          <w:rFonts w:ascii="Tahoma" w:hAnsi="Tahoma" w:cs="Tahoma"/>
          <w:bCs/>
          <w:sz w:val="20"/>
          <w:szCs w:val="20"/>
        </w:rPr>
        <w:t>5</w:t>
      </w:r>
      <w:r w:rsidR="001824DC" w:rsidRPr="00D672FF">
        <w:rPr>
          <w:rFonts w:ascii="Tahoma" w:hAnsi="Tahoma" w:cs="Tahoma"/>
          <w:bCs/>
          <w:sz w:val="20"/>
          <w:szCs w:val="20"/>
        </w:rPr>
        <w:t> </w:t>
      </w:r>
      <w:r w:rsidRPr="00D672FF">
        <w:rPr>
          <w:rFonts w:ascii="Tahoma" w:hAnsi="Tahoma" w:cs="Tahoma"/>
          <w:bCs/>
          <w:sz w:val="20"/>
          <w:szCs w:val="20"/>
        </w:rPr>
        <w:t>% poskytnuté</w:t>
      </w:r>
      <w:r w:rsidRPr="00E87E7A">
        <w:rPr>
          <w:rFonts w:ascii="Tahoma" w:hAnsi="Tahoma" w:cs="Tahoma"/>
          <w:bCs/>
          <w:sz w:val="20"/>
          <w:szCs w:val="20"/>
        </w:rPr>
        <w:t xml:space="preserve"> dotace.</w:t>
      </w:r>
    </w:p>
    <w:p w14:paraId="7C6F5F09" w14:textId="77777777" w:rsidR="00E23AC6" w:rsidRDefault="00E23AC6"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23AC6">
        <w:rPr>
          <w:rFonts w:ascii="Tahoma" w:hAnsi="Tahoma" w:cs="Tahoma"/>
          <w:b w:val="0"/>
          <w:bCs w:val="0"/>
          <w:sz w:val="20"/>
          <w:szCs w:val="20"/>
        </w:rPr>
        <w:t xml:space="preserve">Poskytovatel prohlašuje, že poskytnutí dotace podle této smlouvy je poskytnutím podpory de minimis ve výši </w:t>
      </w:r>
      <w:r w:rsidRPr="00E23AC6">
        <w:rPr>
          <w:rFonts w:ascii="Tahoma" w:hAnsi="Tahoma" w:cs="Tahoma"/>
          <w:b w:val="0"/>
          <w:bCs w:val="0"/>
          <w:iCs/>
          <w:sz w:val="20"/>
          <w:szCs w:val="20"/>
        </w:rPr>
        <w:t>dotace podle čl. IV odst. 1 této smlouvy</w:t>
      </w:r>
      <w:r w:rsidRPr="00E23AC6">
        <w:rPr>
          <w:rFonts w:ascii="Tahoma" w:hAnsi="Tahoma" w:cs="Tahoma"/>
          <w:b w:val="0"/>
          <w:bCs w:val="0"/>
          <w:sz w:val="20"/>
          <w:szCs w:val="20"/>
        </w:rPr>
        <w:t xml:space="preserve"> ve smyslu Nařízení Komise (EU) 2023/2831 ze dne 13. 12. 2023, o použití článků 107 a 108 Smlouvy o fungování Evropské unie na podporu de minimis [publikováno v Úředním věstníku Evropské unie řadě L dne 15. 12. 2023, dále jen „Nařízení Komise (EU) 2023/2831“]. Za den poskytnutí podpory de minimis podle této smlouvy se považuje den, kdy tato smlouva nabude účinnosti</w:t>
      </w:r>
      <w:r>
        <w:rPr>
          <w:rFonts w:ascii="Tahoma" w:hAnsi="Tahoma" w:cs="Tahoma"/>
          <w:b w:val="0"/>
          <w:bCs w:val="0"/>
          <w:sz w:val="20"/>
          <w:szCs w:val="20"/>
        </w:rPr>
        <w:t>.</w:t>
      </w:r>
    </w:p>
    <w:p w14:paraId="579DC851" w14:textId="77777777" w:rsidR="00E23AC6" w:rsidRDefault="00E23AC6"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23AC6">
        <w:rPr>
          <w:rFonts w:ascii="Tahoma" w:hAnsi="Tahoma" w:cs="Tahoma"/>
          <w:b w:val="0"/>
          <w:bCs w:val="0"/>
          <w:sz w:val="20"/>
          <w:szCs w:val="20"/>
        </w:rPr>
        <w:t xml:space="preserve">Příjemce prohlašuje, že nenastaly okolnosti, které by vylučovaly aplikaci pravidla de minimis dle Nařízení Komise (EU) 2023/2831, zejména že poskytnutím této dotace nedojde k takové kumulaci s jinou veřejnou podporou ohledně týchž nákladů, která by způsobila překročení povolené míry podpory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a že v posledních 3 letech </w:t>
      </w:r>
      <w:r w:rsidR="00920062" w:rsidRPr="00920062">
        <w:rPr>
          <w:rFonts w:ascii="Tahoma" w:hAnsi="Tahoma" w:cs="Tahoma"/>
          <w:b w:val="0"/>
          <w:bCs w:val="0"/>
          <w:sz w:val="20"/>
          <w:szCs w:val="20"/>
        </w:rPr>
        <w:t xml:space="preserve">přede dnem nabytí účinnosti této smlouvy </w:t>
      </w:r>
      <w:r w:rsidRPr="00E23AC6">
        <w:rPr>
          <w:rFonts w:ascii="Tahoma" w:hAnsi="Tahoma" w:cs="Tahoma"/>
          <w:b w:val="0"/>
          <w:bCs w:val="0"/>
          <w:sz w:val="20"/>
          <w:szCs w:val="20"/>
        </w:rPr>
        <w:t xml:space="preserve">příjemci, resp. subjektům, které jsou spolu s příjemcem dle čl. 2 odst. 2 Nařízení Komise (EU) č. 2023/2831 považovány za jeden podnik, nebyla poskytnuta podpora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která by v součtu s podporou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poskytovanou na základě této smlouvy překročila maximální částku povolenou právními předpisy Evropské unie upravujícími oblast veřejné podpory</w:t>
      </w:r>
      <w:r>
        <w:rPr>
          <w:rFonts w:ascii="Tahoma" w:hAnsi="Tahoma" w:cs="Tahoma"/>
          <w:b w:val="0"/>
          <w:bCs w:val="0"/>
          <w:sz w:val="20"/>
          <w:szCs w:val="20"/>
        </w:rPr>
        <w:t>.</w:t>
      </w:r>
    </w:p>
    <w:p w14:paraId="5B1AA291" w14:textId="77777777" w:rsidR="003B33F8" w:rsidRDefault="00E23AC6" w:rsidP="003B33F8">
      <w:pPr>
        <w:pStyle w:val="Zkladntext"/>
        <w:numPr>
          <w:ilvl w:val="0"/>
          <w:numId w:val="1"/>
        </w:numPr>
        <w:tabs>
          <w:tab w:val="clear" w:pos="735"/>
        </w:tabs>
        <w:spacing w:before="120"/>
        <w:ind w:left="357" w:hanging="357"/>
        <w:jc w:val="both"/>
        <w:rPr>
          <w:rFonts w:ascii="Tahoma" w:hAnsi="Tahoma" w:cs="Tahoma"/>
          <w:b w:val="0"/>
          <w:bCs w:val="0"/>
          <w:sz w:val="20"/>
          <w:szCs w:val="20"/>
        </w:rPr>
      </w:pPr>
      <w:r w:rsidRPr="00E23AC6">
        <w:rPr>
          <w:rFonts w:ascii="Tahoma" w:hAnsi="Tahoma" w:cs="Tahoma"/>
          <w:b w:val="0"/>
          <w:bCs w:val="0"/>
          <w:sz w:val="20"/>
          <w:szCs w:val="20"/>
        </w:rPr>
        <w:t>Pokud by poskytnutím dotace dle čl. IV odst. 1 této smlouvy měl být překročen limit pro podporu de minimis dle Nařízení Komise (EU) 2023/2831, bude částka dotace snížena v souladu s uvedeným nařízením a takto upravená částka vyplacena příjemci. V případě, že nebude možno dotaci z důvodu překročení povolené míry podpory de minimis dle Nařízení Komise (EU) 2023/2831 poskytnout, nebude dotace příjemci poskytnuta</w:t>
      </w:r>
      <w:r>
        <w:rPr>
          <w:rFonts w:ascii="Tahoma" w:hAnsi="Tahoma" w:cs="Tahoma"/>
          <w:b w:val="0"/>
          <w:bCs w:val="0"/>
          <w:sz w:val="20"/>
          <w:szCs w:val="20"/>
        </w:rPr>
        <w:t>.</w:t>
      </w:r>
    </w:p>
    <w:p w14:paraId="27DB7808" w14:textId="77777777" w:rsidR="003B33F8" w:rsidRDefault="003B33F8" w:rsidP="003B33F8">
      <w:pPr>
        <w:tabs>
          <w:tab w:val="left" w:pos="284"/>
          <w:tab w:val="left" w:pos="426"/>
        </w:tabs>
        <w:spacing w:before="60"/>
        <w:ind w:left="142"/>
        <w:jc w:val="both"/>
      </w:pPr>
      <w:r w:rsidRPr="00150616">
        <w:rPr>
          <w:rFonts w:ascii="Tahoma" w:hAnsi="Tahoma" w:cs="Tahoma"/>
          <w:i/>
          <w:iCs/>
          <w:color w:val="3366FF"/>
          <w:sz w:val="20"/>
          <w:szCs w:val="20"/>
        </w:rPr>
        <w:t xml:space="preserve">Odstavce 5 až 7 tohoto článku smlouvy uveďte v případě, že se bude jednat o poskytnutí podpory </w:t>
      </w:r>
      <w:r>
        <w:rPr>
          <w:rFonts w:ascii="Tahoma" w:hAnsi="Tahoma" w:cs="Tahoma"/>
          <w:i/>
          <w:iCs/>
          <w:color w:val="3366FF"/>
          <w:sz w:val="20"/>
          <w:szCs w:val="20"/>
        </w:rPr>
        <w:t xml:space="preserve"> </w:t>
      </w:r>
      <w:r w:rsidRPr="00150616">
        <w:rPr>
          <w:rFonts w:ascii="Tahoma" w:hAnsi="Tahoma" w:cs="Tahoma"/>
          <w:i/>
          <w:iCs/>
          <w:color w:val="3366FF"/>
          <w:sz w:val="20"/>
          <w:szCs w:val="20"/>
        </w:rPr>
        <w:t xml:space="preserve">de minimis dle Nařízení Komise (EU) </w:t>
      </w:r>
      <w:r>
        <w:rPr>
          <w:rFonts w:ascii="Tahoma" w:hAnsi="Tahoma" w:cs="Tahoma"/>
          <w:i/>
          <w:iCs/>
          <w:color w:val="3366FF"/>
          <w:sz w:val="20"/>
          <w:szCs w:val="20"/>
        </w:rPr>
        <w:t>2023</w:t>
      </w:r>
      <w:r w:rsidRPr="00150616">
        <w:rPr>
          <w:rFonts w:ascii="Tahoma" w:hAnsi="Tahoma" w:cs="Tahoma"/>
          <w:i/>
          <w:iCs/>
          <w:color w:val="3366FF"/>
          <w:sz w:val="20"/>
          <w:szCs w:val="20"/>
        </w:rPr>
        <w:t>/2</w:t>
      </w:r>
      <w:r>
        <w:rPr>
          <w:rFonts w:ascii="Tahoma" w:hAnsi="Tahoma" w:cs="Tahoma"/>
          <w:i/>
          <w:iCs/>
          <w:color w:val="3366FF"/>
          <w:sz w:val="20"/>
          <w:szCs w:val="20"/>
        </w:rPr>
        <w:t>831</w:t>
      </w:r>
      <w:r w:rsidRPr="00150616">
        <w:rPr>
          <w:rFonts w:ascii="Tahoma" w:hAnsi="Tahoma" w:cs="Tahoma"/>
          <w:i/>
          <w:iCs/>
          <w:color w:val="3366FF"/>
          <w:sz w:val="20"/>
          <w:szCs w:val="20"/>
        </w:rPr>
        <w:t>. V případě použití jiného nařízení o podpoře de minimis text upravte dle příslušného nařízení.</w:t>
      </w:r>
    </w:p>
    <w:p w14:paraId="29989F34" w14:textId="77777777" w:rsidR="003B33F8" w:rsidRPr="006663AD" w:rsidRDefault="003B33F8" w:rsidP="003B33F8">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2D2D7E">
        <w:rPr>
          <w:rFonts w:ascii="Tahoma" w:hAnsi="Tahoma" w:cs="Tahoma"/>
          <w:b w:val="0"/>
          <w:bCs w:val="0"/>
          <w:color w:val="00B050"/>
          <w:sz w:val="20"/>
        </w:rPr>
        <w:t xml:space="preserve">Poskytovatel prohlašuje, že poskytnutí dotace </w:t>
      </w:r>
      <w:r>
        <w:rPr>
          <w:rFonts w:ascii="Tahoma" w:hAnsi="Tahoma" w:cs="Tahoma"/>
          <w:b w:val="0"/>
          <w:bCs w:val="0"/>
          <w:color w:val="00B050"/>
          <w:sz w:val="20"/>
        </w:rPr>
        <w:t xml:space="preserve">na realizaci projektu </w:t>
      </w:r>
      <w:r w:rsidRPr="002D2D7E">
        <w:rPr>
          <w:rFonts w:ascii="Tahoma" w:hAnsi="Tahoma" w:cs="Tahoma"/>
          <w:b w:val="0"/>
          <w:bCs w:val="0"/>
          <w:color w:val="00B050"/>
          <w:sz w:val="20"/>
        </w:rPr>
        <w:t>podle této smlouvy je poskytnutím podpory v režimu podpor dle čl. 53 (Podpora kultury a zachování kulturního dědictví) nařízení Komise (EU) č. 651/2014 ze dne 17. června 2014</w:t>
      </w:r>
      <w:r w:rsidRPr="00FD6FB2">
        <w:rPr>
          <w:rFonts w:ascii="Tahoma" w:hAnsi="Tahoma" w:cs="Tahoma"/>
          <w:sz w:val="20"/>
        </w:rPr>
        <w:t xml:space="preserve"> </w:t>
      </w:r>
      <w:r w:rsidRPr="00FD6FB2">
        <w:rPr>
          <w:rFonts w:ascii="Tahoma" w:hAnsi="Tahoma" w:cs="Tahoma"/>
          <w:b w:val="0"/>
          <w:bCs w:val="0"/>
          <w:color w:val="00B050"/>
          <w:sz w:val="20"/>
        </w:rPr>
        <w:t>ve znění nařízení Komise (EU) č. 2017/1084 ze dne 14. června 2017</w:t>
      </w:r>
      <w:r>
        <w:rPr>
          <w:rFonts w:ascii="Tahoma" w:hAnsi="Tahoma" w:cs="Tahoma"/>
          <w:b w:val="0"/>
          <w:bCs w:val="0"/>
          <w:color w:val="00B050"/>
          <w:sz w:val="20"/>
        </w:rPr>
        <w:t xml:space="preserve">, č. 2020/972 ze dne 2. července 2020, č. 2021/452 ze dne 15. března 2021, č. 2021/1237 ze dne 23. července 2021, </w:t>
      </w:r>
      <w:r w:rsidRPr="00BE1386">
        <w:rPr>
          <w:rFonts w:ascii="Tahoma" w:hAnsi="Tahoma" w:cs="Tahoma"/>
          <w:b w:val="0"/>
          <w:bCs w:val="0"/>
          <w:color w:val="00B050"/>
          <w:sz w:val="20"/>
        </w:rPr>
        <w:t xml:space="preserve">č. 2023/917 ze dne 4. května 2023 </w:t>
      </w:r>
      <w:r>
        <w:rPr>
          <w:rFonts w:ascii="Tahoma" w:hAnsi="Tahoma" w:cs="Tahoma"/>
          <w:b w:val="0"/>
          <w:bCs w:val="0"/>
          <w:color w:val="00B050"/>
          <w:sz w:val="20"/>
        </w:rPr>
        <w:br/>
      </w:r>
      <w:r w:rsidRPr="00BE1386">
        <w:rPr>
          <w:rFonts w:ascii="Tahoma" w:hAnsi="Tahoma" w:cs="Tahoma"/>
          <w:b w:val="0"/>
          <w:bCs w:val="0"/>
          <w:color w:val="00B050"/>
          <w:sz w:val="20"/>
        </w:rPr>
        <w:t>a č. 2023/1315 ze dne 23. června 2023</w:t>
      </w:r>
      <w:r>
        <w:rPr>
          <w:rFonts w:ascii="Tahoma" w:hAnsi="Tahoma" w:cs="Tahoma"/>
          <w:b w:val="0"/>
          <w:bCs w:val="0"/>
          <w:color w:val="00B050"/>
          <w:sz w:val="20"/>
        </w:rPr>
        <w:t xml:space="preserve"> (dále jen „</w:t>
      </w:r>
      <w:r w:rsidRPr="0045645E">
        <w:rPr>
          <w:rFonts w:ascii="Tahoma" w:hAnsi="Tahoma" w:cs="Tahoma"/>
          <w:b w:val="0"/>
          <w:bCs w:val="0"/>
          <w:color w:val="00B050"/>
          <w:sz w:val="20"/>
        </w:rPr>
        <w:t>nařízení Komise č. 651/2014</w:t>
      </w:r>
      <w:r>
        <w:rPr>
          <w:rFonts w:ascii="Tahoma" w:hAnsi="Tahoma" w:cs="Tahoma"/>
          <w:b w:val="0"/>
          <w:bCs w:val="0"/>
          <w:color w:val="00B050"/>
          <w:sz w:val="20"/>
        </w:rPr>
        <w:t>“)</w:t>
      </w:r>
      <w:r w:rsidRPr="002D2D7E">
        <w:rPr>
          <w:rFonts w:ascii="Tahoma" w:hAnsi="Tahoma" w:cs="Tahoma"/>
          <w:b w:val="0"/>
          <w:bCs w:val="0"/>
          <w:color w:val="00B050"/>
          <w:sz w:val="20"/>
        </w:rPr>
        <w:t>, kterým se v souladu s články 107 a 108 Smlouvy prohlašují určité kategorie podpory za slučitelné s vnitřním trhem</w:t>
      </w:r>
      <w:r>
        <w:rPr>
          <w:rFonts w:ascii="Tahoma" w:hAnsi="Tahoma" w:cs="Tahoma"/>
          <w:b w:val="0"/>
          <w:bCs w:val="0"/>
          <w:color w:val="00B050"/>
          <w:sz w:val="20"/>
        </w:rPr>
        <w:t xml:space="preserve"> </w:t>
      </w:r>
      <w:r w:rsidRPr="00FD6FB2">
        <w:rPr>
          <w:rFonts w:ascii="Tahoma" w:hAnsi="Tahoma" w:cs="Tahoma"/>
          <w:b w:val="0"/>
          <w:bCs w:val="0"/>
          <w:color w:val="00B050"/>
          <w:sz w:val="20"/>
        </w:rPr>
        <w:t>(vyhlášeno v Úředním věstníku Evropské unie dne 26. června 2014 v částce L 187</w:t>
      </w:r>
      <w:r>
        <w:rPr>
          <w:rFonts w:ascii="Tahoma" w:hAnsi="Tahoma" w:cs="Tahoma"/>
          <w:b w:val="0"/>
          <w:bCs w:val="0"/>
          <w:color w:val="00B050"/>
          <w:sz w:val="20"/>
        </w:rPr>
        <w:t>,</w:t>
      </w:r>
      <w:r w:rsidRPr="00FD6FB2">
        <w:rPr>
          <w:rFonts w:ascii="Tahoma" w:hAnsi="Tahoma" w:cs="Tahoma"/>
          <w:b w:val="0"/>
          <w:bCs w:val="0"/>
          <w:color w:val="00B050"/>
          <w:sz w:val="20"/>
        </w:rPr>
        <w:t xml:space="preserve"> 20. června 2017 v částce L 156</w:t>
      </w:r>
      <w:r>
        <w:rPr>
          <w:rFonts w:ascii="Tahoma" w:hAnsi="Tahoma" w:cs="Tahoma"/>
          <w:b w:val="0"/>
          <w:bCs w:val="0"/>
          <w:color w:val="00B050"/>
          <w:sz w:val="20"/>
        </w:rPr>
        <w:t xml:space="preserve">, 7. července 2020 v částce L 215, 16. března 2021 v částce </w:t>
      </w:r>
      <w:r>
        <w:rPr>
          <w:rFonts w:ascii="Tahoma" w:hAnsi="Tahoma" w:cs="Tahoma"/>
          <w:b w:val="0"/>
          <w:bCs w:val="0"/>
          <w:color w:val="00B050"/>
          <w:sz w:val="20"/>
        </w:rPr>
        <w:br/>
        <w:t xml:space="preserve">L 89, 29. července 2021 v částce L 270, </w:t>
      </w:r>
      <w:bookmarkStart w:id="6" w:name="_Hlk157768739"/>
      <w:r w:rsidRPr="00BE1386">
        <w:rPr>
          <w:rFonts w:ascii="Tahoma" w:hAnsi="Tahoma" w:cs="Tahoma"/>
          <w:b w:val="0"/>
          <w:bCs w:val="0"/>
          <w:color w:val="00B050"/>
          <w:sz w:val="20"/>
        </w:rPr>
        <w:t>5. května 2023 v částce L 119 a 30. června 2023 v částce L 167</w:t>
      </w:r>
      <w:bookmarkEnd w:id="6"/>
      <w:r w:rsidRPr="00FD6FB2">
        <w:rPr>
          <w:rFonts w:ascii="Tahoma" w:hAnsi="Tahoma" w:cs="Tahoma"/>
          <w:b w:val="0"/>
          <w:bCs w:val="0"/>
          <w:color w:val="00B050"/>
          <w:sz w:val="20"/>
        </w:rPr>
        <w:t>)</w:t>
      </w:r>
      <w:r>
        <w:rPr>
          <w:rFonts w:ascii="Tahoma" w:hAnsi="Tahoma" w:cs="Tahoma"/>
          <w:b w:val="0"/>
          <w:bCs w:val="0"/>
          <w:color w:val="00B050"/>
          <w:sz w:val="20"/>
        </w:rPr>
        <w:t xml:space="preserve">, </w:t>
      </w:r>
      <w:r w:rsidRPr="00FD6FB2">
        <w:rPr>
          <w:rFonts w:ascii="Tahoma" w:hAnsi="Tahoma" w:cs="Tahoma"/>
          <w:b w:val="0"/>
          <w:bCs w:val="0"/>
          <w:color w:val="00B050"/>
          <w:sz w:val="20"/>
        </w:rPr>
        <w:t>a to za předpokladu splnění všech požadavků zmíněného nařízení</w:t>
      </w:r>
      <w:r w:rsidRPr="002D2D7E">
        <w:rPr>
          <w:rFonts w:ascii="Tahoma" w:hAnsi="Tahoma" w:cs="Tahoma"/>
          <w:b w:val="0"/>
          <w:bCs w:val="0"/>
          <w:color w:val="00B050"/>
          <w:sz w:val="20"/>
        </w:rPr>
        <w:t>. Za den poskytnutí podpory podle této smlouvy se považuje den, kdy tato smlouva nabude účinnosti.</w:t>
      </w:r>
    </w:p>
    <w:p w14:paraId="5F204EA1" w14:textId="77777777" w:rsidR="003B33F8" w:rsidRPr="00670CA9" w:rsidRDefault="003B33F8" w:rsidP="003B33F8">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2D2D7E">
        <w:rPr>
          <w:rFonts w:ascii="Tahoma" w:hAnsi="Tahoma" w:cs="Tahoma"/>
          <w:b w:val="0"/>
          <w:bCs w:val="0"/>
          <w:color w:val="00B050"/>
          <w:sz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r>
        <w:rPr>
          <w:rFonts w:ascii="Tahoma" w:hAnsi="Tahoma" w:cs="Tahoma"/>
          <w:b w:val="0"/>
          <w:bCs w:val="0"/>
          <w:color w:val="00B050"/>
          <w:sz w:val="20"/>
        </w:rPr>
        <w:t xml:space="preserve"> </w:t>
      </w:r>
      <w:r>
        <w:rPr>
          <w:rFonts w:ascii="Tahoma" w:hAnsi="Tahoma" w:cs="Tahoma"/>
          <w:b w:val="0"/>
          <w:bCs w:val="0"/>
          <w:i/>
          <w:iCs/>
          <w:color w:val="3366FF"/>
          <w:sz w:val="20"/>
        </w:rPr>
        <w:t>Odstavce 8 a 9 uveďte v případě, že se bude jednat o poskytnutí podpory dle čl. 53 nařízení Komise (EU) č. 651/2014 (bloková výjimka).</w:t>
      </w:r>
    </w:p>
    <w:p w14:paraId="75754DED" w14:textId="77777777" w:rsidR="003B33F8" w:rsidRPr="003B33F8" w:rsidRDefault="003B33F8" w:rsidP="003B33F8">
      <w:pPr>
        <w:pStyle w:val="Zkladntext"/>
        <w:spacing w:before="120"/>
        <w:ind w:left="357"/>
        <w:jc w:val="both"/>
        <w:rPr>
          <w:rFonts w:ascii="Tahoma" w:hAnsi="Tahoma" w:cs="Tahoma"/>
          <w:b w:val="0"/>
          <w:bCs w:val="0"/>
          <w:sz w:val="20"/>
          <w:szCs w:val="20"/>
        </w:rPr>
      </w:pPr>
    </w:p>
    <w:p w14:paraId="303B7C54"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751D6679"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03F1267F" w14:textId="7496C8B4" w:rsidR="00FA4EE2" w:rsidRPr="00082BF3" w:rsidRDefault="00FA4EE2" w:rsidP="00430783">
      <w:pPr>
        <w:numPr>
          <w:ilvl w:val="1"/>
          <w:numId w:val="4"/>
        </w:numPr>
        <w:tabs>
          <w:tab w:val="clear" w:pos="1770"/>
          <w:tab w:val="num" w:pos="714"/>
        </w:tabs>
        <w:spacing w:before="60"/>
        <w:ind w:left="714" w:hanging="357"/>
        <w:jc w:val="both"/>
        <w:rPr>
          <w:rFonts w:ascii="Tahoma" w:hAnsi="Tahoma" w:cs="Tahoma"/>
          <w:b/>
          <w:bCs/>
          <w:sz w:val="20"/>
          <w:szCs w:val="20"/>
        </w:rPr>
      </w:pPr>
      <w:r w:rsidRPr="00E87E7A">
        <w:rPr>
          <w:rFonts w:ascii="Tahoma" w:hAnsi="Tahoma" w:cs="Tahoma"/>
          <w:sz w:val="20"/>
          <w:szCs w:val="20"/>
        </w:rPr>
        <w:t xml:space="preserve">vznikl v období realizace </w:t>
      </w:r>
      <w:r w:rsidR="00E23AC6">
        <w:rPr>
          <w:rFonts w:ascii="Tahoma" w:hAnsi="Tahoma" w:cs="Tahoma"/>
          <w:sz w:val="20"/>
          <w:szCs w:val="20"/>
        </w:rPr>
        <w:t>podpořené činnosti</w:t>
      </w:r>
      <w:r w:rsidRPr="00E87E7A">
        <w:rPr>
          <w:rFonts w:ascii="Tahoma" w:hAnsi="Tahoma" w:cs="Tahoma"/>
          <w:sz w:val="20"/>
          <w:szCs w:val="20"/>
        </w:rPr>
        <w:t xml:space="preserve">, tj. v období </w:t>
      </w:r>
      <w:r w:rsidR="008022D7">
        <w:rPr>
          <w:rFonts w:ascii="Tahoma" w:hAnsi="Tahoma" w:cs="Tahoma"/>
          <w:sz w:val="20"/>
          <w:szCs w:val="20"/>
        </w:rPr>
        <w:br/>
      </w:r>
      <w:r w:rsidRPr="00082BF3">
        <w:rPr>
          <w:rFonts w:ascii="Tahoma" w:hAnsi="Tahoma" w:cs="Tahoma"/>
          <w:b/>
          <w:bCs/>
          <w:sz w:val="20"/>
          <w:szCs w:val="20"/>
        </w:rPr>
        <w:t>od</w:t>
      </w:r>
      <w:r w:rsidR="00430783" w:rsidRPr="00082BF3">
        <w:rPr>
          <w:rFonts w:ascii="Tahoma" w:hAnsi="Tahoma" w:cs="Tahoma"/>
          <w:b/>
          <w:bCs/>
          <w:sz w:val="20"/>
          <w:szCs w:val="20"/>
        </w:rPr>
        <w:t> </w:t>
      </w:r>
      <w:r w:rsidR="00D672FF" w:rsidRPr="00082BF3">
        <w:rPr>
          <w:rFonts w:ascii="Tahoma" w:hAnsi="Tahoma" w:cs="Tahoma"/>
          <w:b/>
          <w:bCs/>
          <w:sz w:val="20"/>
          <w:szCs w:val="20"/>
        </w:rPr>
        <w:t>1. 1. 202</w:t>
      </w:r>
      <w:r w:rsidR="00C244DD">
        <w:rPr>
          <w:rFonts w:ascii="Tahoma" w:hAnsi="Tahoma" w:cs="Tahoma"/>
          <w:b/>
          <w:bCs/>
          <w:sz w:val="20"/>
          <w:szCs w:val="20"/>
        </w:rPr>
        <w:t>7</w:t>
      </w:r>
      <w:r w:rsidRPr="00082BF3">
        <w:rPr>
          <w:rFonts w:ascii="Tahoma" w:hAnsi="Tahoma" w:cs="Tahoma"/>
          <w:b/>
          <w:bCs/>
          <w:sz w:val="20"/>
          <w:szCs w:val="20"/>
        </w:rPr>
        <w:t xml:space="preserve"> do</w:t>
      </w:r>
      <w:r w:rsidR="00430783" w:rsidRPr="00082BF3">
        <w:rPr>
          <w:rFonts w:ascii="Tahoma" w:hAnsi="Tahoma" w:cs="Tahoma"/>
          <w:b/>
          <w:bCs/>
          <w:sz w:val="20"/>
          <w:szCs w:val="20"/>
        </w:rPr>
        <w:t> </w:t>
      </w:r>
      <w:r w:rsidR="00D672FF" w:rsidRPr="00082BF3">
        <w:rPr>
          <w:rFonts w:ascii="Tahoma" w:hAnsi="Tahoma" w:cs="Tahoma"/>
          <w:b/>
          <w:bCs/>
          <w:sz w:val="20"/>
          <w:szCs w:val="20"/>
        </w:rPr>
        <w:t>31. 12. 202</w:t>
      </w:r>
      <w:r w:rsidR="00C244DD">
        <w:rPr>
          <w:rFonts w:ascii="Tahoma" w:hAnsi="Tahoma" w:cs="Tahoma"/>
          <w:b/>
          <w:bCs/>
          <w:sz w:val="20"/>
          <w:szCs w:val="20"/>
        </w:rPr>
        <w:t>7</w:t>
      </w:r>
      <w:r w:rsidRPr="00082BF3">
        <w:rPr>
          <w:rFonts w:ascii="Tahoma" w:hAnsi="Tahoma" w:cs="Tahoma"/>
          <w:b/>
          <w:bCs/>
          <w:sz w:val="20"/>
          <w:szCs w:val="20"/>
        </w:rPr>
        <w:t>,</w:t>
      </w:r>
      <w:r w:rsidR="003B64FA">
        <w:rPr>
          <w:rFonts w:ascii="Tahoma" w:hAnsi="Tahoma" w:cs="Tahoma"/>
          <w:b/>
          <w:bCs/>
          <w:sz w:val="20"/>
          <w:szCs w:val="20"/>
        </w:rPr>
        <w:t xml:space="preserve"> </w:t>
      </w:r>
      <w:r w:rsidR="003B64FA" w:rsidRPr="00C5336A">
        <w:rPr>
          <w:rFonts w:ascii="Tahoma" w:hAnsi="Tahoma" w:cs="Tahoma"/>
          <w:sz w:val="20"/>
          <w:szCs w:val="20"/>
        </w:rPr>
        <w:t>a byl příjemcem uhrazen v období od zahájení realizace podpořené činnosti do uplynutí lhůty pro předložení závěrečného vyúčtování,</w:t>
      </w:r>
    </w:p>
    <w:p w14:paraId="555E9766"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 a</w:t>
      </w:r>
      <w:r w:rsidR="00430783" w:rsidRPr="00E87E7A">
        <w:rPr>
          <w:rFonts w:ascii="Tahoma" w:hAnsi="Tahoma" w:cs="Tahoma"/>
          <w:sz w:val="20"/>
          <w:szCs w:val="20"/>
        </w:rPr>
        <w:t> </w:t>
      </w:r>
      <w:r w:rsidRPr="00E87E7A">
        <w:rPr>
          <w:rFonts w:ascii="Tahoma" w:hAnsi="Tahoma" w:cs="Tahoma"/>
          <w:sz w:val="20"/>
          <w:szCs w:val="20"/>
        </w:rPr>
        <w:t>ost</w:t>
      </w:r>
      <w:r w:rsidR="00FA03E9" w:rsidRPr="00E87E7A">
        <w:rPr>
          <w:rFonts w:ascii="Tahoma" w:hAnsi="Tahoma" w:cs="Tahoma"/>
          <w:sz w:val="20"/>
          <w:szCs w:val="20"/>
        </w:rPr>
        <w:t>atními podmínkami této smlouvy</w:t>
      </w:r>
      <w:r w:rsidR="008022D7">
        <w:rPr>
          <w:rFonts w:ascii="Tahoma" w:hAnsi="Tahoma" w:cs="Tahoma"/>
          <w:sz w:val="20"/>
          <w:szCs w:val="20"/>
        </w:rPr>
        <w:t xml:space="preserve"> a podmínkami Dotačního programu</w:t>
      </w:r>
      <w:r w:rsidR="00FA03E9" w:rsidRPr="00E87E7A">
        <w:rPr>
          <w:rFonts w:ascii="Tahoma" w:hAnsi="Tahoma" w:cs="Tahoma"/>
          <w:sz w:val="20"/>
          <w:szCs w:val="20"/>
        </w:rPr>
        <w:t>,</w:t>
      </w:r>
    </w:p>
    <w:p w14:paraId="28E305EA" w14:textId="7A6DE430" w:rsidR="00FA4EE2"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lastRenderedPageBreak/>
        <w:t xml:space="preserve">vyhovuje zásadám účelnosti, efektivnosti a hospodárnosti dle </w:t>
      </w:r>
      <w:r w:rsidR="00430783" w:rsidRPr="00E87E7A">
        <w:rPr>
          <w:rFonts w:ascii="Tahoma" w:hAnsi="Tahoma" w:cs="Tahoma"/>
          <w:sz w:val="20"/>
          <w:szCs w:val="20"/>
        </w:rPr>
        <w:t xml:space="preserve">zákona </w:t>
      </w:r>
      <w:r w:rsidR="00E2339F" w:rsidRPr="00E2339F">
        <w:rPr>
          <w:rFonts w:ascii="Tahoma" w:hAnsi="Tahoma" w:cs="Tahoma"/>
          <w:sz w:val="20"/>
          <w:szCs w:val="20"/>
        </w:rPr>
        <w:t>č. 231/2025 Sb</w:t>
      </w:r>
      <w:r w:rsidR="00D672FF">
        <w:rPr>
          <w:rFonts w:ascii="Tahoma" w:hAnsi="Tahoma" w:cs="Tahoma"/>
          <w:sz w:val="20"/>
          <w:szCs w:val="20"/>
        </w:rPr>
        <w:t>.</w:t>
      </w:r>
      <w:r w:rsidR="005E2D12">
        <w:rPr>
          <w:rFonts w:ascii="Tahoma" w:hAnsi="Tahoma" w:cs="Tahoma"/>
          <w:sz w:val="20"/>
          <w:szCs w:val="20"/>
        </w:rPr>
        <w:t>,</w:t>
      </w:r>
    </w:p>
    <w:p w14:paraId="28669E07" w14:textId="77777777" w:rsidR="005E2D12" w:rsidRPr="00E87E7A" w:rsidRDefault="005E2D12" w:rsidP="00430783">
      <w:pPr>
        <w:numPr>
          <w:ilvl w:val="1"/>
          <w:numId w:val="4"/>
        </w:numPr>
        <w:tabs>
          <w:tab w:val="clear" w:pos="1770"/>
          <w:tab w:val="num" w:pos="720"/>
        </w:tabs>
        <w:spacing w:before="60"/>
        <w:ind w:left="714" w:hanging="357"/>
        <w:jc w:val="both"/>
        <w:rPr>
          <w:rFonts w:ascii="Tahoma" w:hAnsi="Tahoma" w:cs="Tahoma"/>
          <w:sz w:val="20"/>
          <w:szCs w:val="20"/>
        </w:rPr>
      </w:pPr>
      <w:r w:rsidRPr="005E2D12">
        <w:rPr>
          <w:rFonts w:ascii="Tahoma" w:hAnsi="Tahoma" w:cs="Tahoma"/>
          <w:sz w:val="20"/>
          <w:szCs w:val="20"/>
        </w:rPr>
        <w:t>patří mezi náklady uvedené v čl. VIII odst. 2 podmínek Dotačního programu</w:t>
      </w:r>
      <w:r>
        <w:rPr>
          <w:rFonts w:ascii="Tahoma" w:hAnsi="Tahoma" w:cs="Tahoma"/>
          <w:sz w:val="20"/>
          <w:szCs w:val="20"/>
        </w:rPr>
        <w:t>.</w:t>
      </w:r>
    </w:p>
    <w:p w14:paraId="03C938FB"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599B9EC4"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4226BE23"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635924FF" w14:textId="64D8051D"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t xml:space="preserve">Příjemce bere na vědomí, že poskytovatel je oprávněn zveřejnit jeho </w:t>
      </w:r>
      <w:bookmarkStart w:id="7" w:name="_Hlk153551218"/>
      <w:r w:rsidR="00520B2B" w:rsidRPr="001F07D7">
        <w:rPr>
          <w:rFonts w:ascii="Tahoma" w:hAnsi="Tahoma" w:cs="Tahoma"/>
          <w:i/>
          <w:iCs/>
          <w:color w:val="FFC000"/>
          <w:sz w:val="20"/>
          <w:szCs w:val="20"/>
        </w:rPr>
        <w:t>název</w:t>
      </w:r>
      <w:r w:rsidR="00520B2B" w:rsidRPr="00C921ED">
        <w:rPr>
          <w:rFonts w:ascii="Tahoma" w:hAnsi="Tahoma" w:cs="Tahoma"/>
          <w:i/>
          <w:iCs/>
          <w:sz w:val="20"/>
          <w:szCs w:val="20"/>
        </w:rPr>
        <w:t>/</w:t>
      </w:r>
      <w:r w:rsidR="00520B2B" w:rsidRPr="001F07D7">
        <w:rPr>
          <w:rFonts w:ascii="Tahoma" w:hAnsi="Tahoma" w:cs="Tahoma"/>
          <w:i/>
          <w:iCs/>
          <w:color w:val="00B0F0"/>
          <w:sz w:val="20"/>
          <w:szCs w:val="20"/>
        </w:rPr>
        <w:t>firmu</w:t>
      </w:r>
      <w:r w:rsidR="00520B2B">
        <w:rPr>
          <w:rFonts w:ascii="Tahoma" w:hAnsi="Tahoma" w:cs="Tahoma"/>
          <w:i/>
          <w:iCs/>
          <w:sz w:val="20"/>
          <w:szCs w:val="20"/>
        </w:rPr>
        <w:t xml:space="preserve">, </w:t>
      </w:r>
      <w:r w:rsidR="00520B2B" w:rsidRPr="001F07D7">
        <w:rPr>
          <w:rFonts w:ascii="Tahoma" w:hAnsi="Tahoma" w:cs="Tahoma"/>
          <w:i/>
          <w:iCs/>
          <w:color w:val="9900FF"/>
          <w:sz w:val="20"/>
          <w:szCs w:val="20"/>
        </w:rPr>
        <w:t>IČO, sídlo</w:t>
      </w:r>
      <w:r w:rsidR="00520B2B">
        <w:rPr>
          <w:rFonts w:ascii="Tahoma" w:hAnsi="Tahoma" w:cs="Tahoma"/>
          <w:sz w:val="20"/>
          <w:szCs w:val="20"/>
        </w:rPr>
        <w:t xml:space="preserve"> </w:t>
      </w:r>
      <w:r w:rsidR="00520B2B" w:rsidRPr="009B4F6E">
        <w:rPr>
          <w:rFonts w:ascii="Tahoma" w:hAnsi="Tahoma" w:cs="Tahoma"/>
          <w:i/>
          <w:iCs/>
          <w:color w:val="3366FF"/>
          <w:sz w:val="20"/>
          <w:szCs w:val="20"/>
        </w:rPr>
        <w:t>(</w:t>
      </w:r>
      <w:r w:rsidR="009F104A">
        <w:rPr>
          <w:rFonts w:ascii="Tahoma" w:hAnsi="Tahoma" w:cs="Tahoma"/>
          <w:i/>
          <w:iCs/>
          <w:color w:val="3366FF"/>
          <w:sz w:val="20"/>
          <w:szCs w:val="20"/>
        </w:rPr>
        <w:t>oranžový</w:t>
      </w:r>
      <w:r w:rsidR="00520B2B">
        <w:rPr>
          <w:rFonts w:ascii="Tahoma" w:hAnsi="Tahoma" w:cs="Tahoma"/>
          <w:i/>
          <w:iCs/>
          <w:color w:val="3366FF"/>
          <w:sz w:val="20"/>
          <w:szCs w:val="20"/>
        </w:rPr>
        <w:t xml:space="preserve"> text se uvede u právnických osob, které nejsou obchodními </w:t>
      </w:r>
      <w:r w:rsidR="0088143D">
        <w:rPr>
          <w:rFonts w:ascii="Tahoma" w:hAnsi="Tahoma" w:cs="Tahoma"/>
          <w:i/>
          <w:iCs/>
          <w:color w:val="3366FF"/>
          <w:sz w:val="20"/>
          <w:szCs w:val="20"/>
        </w:rPr>
        <w:t>korporacemi</w:t>
      </w:r>
      <w:r w:rsidR="00520B2B">
        <w:rPr>
          <w:rFonts w:ascii="Tahoma" w:hAnsi="Tahoma" w:cs="Tahoma"/>
          <w:i/>
          <w:iCs/>
          <w:color w:val="3366FF"/>
          <w:sz w:val="20"/>
          <w:szCs w:val="20"/>
        </w:rPr>
        <w:t xml:space="preserve">, světle modrý u obchodních </w:t>
      </w:r>
      <w:r w:rsidR="0088143D">
        <w:rPr>
          <w:rFonts w:ascii="Tahoma" w:hAnsi="Tahoma" w:cs="Tahoma"/>
          <w:i/>
          <w:iCs/>
          <w:color w:val="3366FF"/>
          <w:sz w:val="20"/>
          <w:szCs w:val="20"/>
        </w:rPr>
        <w:t>korporací</w:t>
      </w:r>
      <w:r w:rsidR="00520B2B">
        <w:rPr>
          <w:rFonts w:ascii="Tahoma" w:hAnsi="Tahoma" w:cs="Tahoma"/>
          <w:i/>
          <w:iCs/>
          <w:color w:val="3366FF"/>
          <w:sz w:val="20"/>
          <w:szCs w:val="20"/>
        </w:rPr>
        <w:t xml:space="preserve"> a fialový u všech právnických osob</w:t>
      </w:r>
      <w:r w:rsidR="00520B2B" w:rsidRPr="009B4F6E">
        <w:rPr>
          <w:rFonts w:ascii="Tahoma" w:hAnsi="Tahoma" w:cs="Tahoma"/>
          <w:i/>
          <w:iCs/>
          <w:color w:val="3366FF"/>
          <w:sz w:val="20"/>
          <w:szCs w:val="20"/>
        </w:rPr>
        <w:t>)</w:t>
      </w:r>
      <w:bookmarkEnd w:id="7"/>
      <w:r w:rsidRPr="00150616">
        <w:rPr>
          <w:rFonts w:ascii="Tahoma" w:hAnsi="Tahoma" w:cs="Tahoma"/>
          <w:sz w:val="20"/>
          <w:szCs w:val="20"/>
        </w:rPr>
        <w:t xml:space="preserve">, účel poskytnuté dotace a výši poskytnuté dotace. Poskytovatel uděluje příjemci souhlas s užíváním loga Moravskoslezského kraje pro účely a v rozsahu této smlouvy. </w:t>
      </w:r>
      <w:r w:rsidR="00492D1B" w:rsidRPr="00492D1B">
        <w:rPr>
          <w:rFonts w:ascii="Tahoma" w:hAnsi="Tahoma" w:cs="Tahoma"/>
          <w:sz w:val="20"/>
          <w:szCs w:val="20"/>
        </w:rPr>
        <w:t xml:space="preserve">Logo ke stažení a </w:t>
      </w:r>
      <w:r w:rsidR="00492D1B">
        <w:rPr>
          <w:rFonts w:ascii="Tahoma" w:hAnsi="Tahoma" w:cs="Tahoma"/>
          <w:sz w:val="20"/>
          <w:szCs w:val="20"/>
        </w:rPr>
        <w:t>p</w:t>
      </w:r>
      <w:r w:rsidRPr="00150616">
        <w:rPr>
          <w:rFonts w:ascii="Tahoma" w:hAnsi="Tahoma" w:cs="Tahoma"/>
          <w:sz w:val="20"/>
          <w:szCs w:val="20"/>
        </w:rPr>
        <w:t>odmínky užití loga jsou uvedeny v Manuálu jednotného vizuálního stylu Moravskoslezského kraje, který je dostupný na:</w:t>
      </w:r>
    </w:p>
    <w:p w14:paraId="6DED3422" w14:textId="4E491728" w:rsidR="002663A5" w:rsidRPr="00150616" w:rsidRDefault="00492D1B" w:rsidP="002663A5">
      <w:pPr>
        <w:spacing w:before="120"/>
        <w:ind w:left="357"/>
        <w:jc w:val="both"/>
        <w:rPr>
          <w:rFonts w:ascii="Tahoma" w:hAnsi="Tahoma" w:cs="Tahoma"/>
          <w:sz w:val="20"/>
          <w:szCs w:val="20"/>
        </w:rPr>
      </w:pPr>
      <w:hyperlink r:id="rId7" w:history="1">
        <w:r w:rsidRPr="00DD6A76">
          <w:rPr>
            <w:rStyle w:val="Hypertextovodkaz"/>
            <w:rFonts w:ascii="Tahoma" w:hAnsi="Tahoma" w:cs="Tahoma"/>
            <w:sz w:val="20"/>
            <w:szCs w:val="20"/>
          </w:rPr>
          <w:t>https://www.msk.cz/cs/kraj/symboly/symboly-kraje-120/</w:t>
        </w:r>
      </w:hyperlink>
      <w:r w:rsidR="002663A5" w:rsidRPr="00150616">
        <w:rPr>
          <w:rFonts w:ascii="Tahoma" w:hAnsi="Tahoma" w:cs="Tahoma"/>
          <w:sz w:val="20"/>
          <w:szCs w:val="20"/>
        </w:rPr>
        <w:t>.</w:t>
      </w:r>
    </w:p>
    <w:p w14:paraId="3FF5F2F7" w14:textId="77777777" w:rsidR="002663A5" w:rsidRPr="00150616" w:rsidRDefault="002663A5" w:rsidP="002663A5">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 xml:space="preserve">Příjemce se zavazuje k tomu, že v průběhu realizace </w:t>
      </w:r>
      <w:r w:rsidR="00DF56DB">
        <w:rPr>
          <w:rFonts w:ascii="Tahoma" w:hAnsi="Tahoma" w:cs="Tahoma"/>
          <w:sz w:val="20"/>
          <w:szCs w:val="20"/>
        </w:rPr>
        <w:t>podpořené činnosti</w:t>
      </w:r>
      <w:r w:rsidRPr="00150616">
        <w:rPr>
          <w:rFonts w:ascii="Tahoma" w:hAnsi="Tahoma" w:cs="Tahoma"/>
          <w:sz w:val="20"/>
          <w:szCs w:val="20"/>
        </w:rPr>
        <w:t xml:space="preserve"> (u výroční zprávy i po realizaci </w:t>
      </w:r>
      <w:r w:rsidR="00DF56DB">
        <w:rPr>
          <w:rFonts w:ascii="Tahoma" w:hAnsi="Tahoma" w:cs="Tahoma"/>
          <w:sz w:val="20"/>
          <w:szCs w:val="20"/>
        </w:rPr>
        <w:t>podpořené činnosti</w:t>
      </w:r>
      <w:r w:rsidRPr="00150616">
        <w:rPr>
          <w:rFonts w:ascii="Tahoma" w:hAnsi="Tahoma" w:cs="Tahoma"/>
          <w:sz w:val="20"/>
          <w:szCs w:val="20"/>
        </w:rPr>
        <w:t>) bude prokazatelným a vhodným způsobem prezentovat Moravskoslezský kraj, a to v tomto rozsahu:</w:t>
      </w:r>
    </w:p>
    <w:p w14:paraId="5976B5E3" w14:textId="77777777" w:rsidR="00AD06B3" w:rsidRPr="004606AB" w:rsidRDefault="00AD06B3" w:rsidP="00AD06B3">
      <w:pPr>
        <w:numPr>
          <w:ilvl w:val="0"/>
          <w:numId w:val="12"/>
        </w:numPr>
        <w:jc w:val="both"/>
        <w:rPr>
          <w:rFonts w:ascii="Tahoma" w:hAnsi="Tahoma" w:cs="Tahoma"/>
          <w:sz w:val="20"/>
          <w:szCs w:val="20"/>
          <w:lang w:eastAsia="en-US"/>
        </w:rPr>
      </w:pPr>
      <w:r w:rsidRPr="00E91197">
        <w:rPr>
          <w:rFonts w:ascii="Tahoma" w:hAnsi="Tahoma" w:cs="Tahoma"/>
          <w:iCs/>
          <w:sz w:val="20"/>
          <w:szCs w:val="20"/>
          <w:lang w:eastAsia="en-US"/>
        </w:rPr>
        <w:t>informovat veřejnost o poskytnutí dotace Moravskoslezským krajem na svých webových stránkách a umístit na ně logo kraje,</w:t>
      </w:r>
    </w:p>
    <w:p w14:paraId="3A2C9C3C" w14:textId="77777777" w:rsidR="00AD06B3" w:rsidRPr="004606AB" w:rsidRDefault="00AD06B3" w:rsidP="00AD06B3">
      <w:pPr>
        <w:numPr>
          <w:ilvl w:val="0"/>
          <w:numId w:val="12"/>
        </w:numPr>
        <w:jc w:val="both"/>
        <w:rPr>
          <w:rFonts w:ascii="Tahoma" w:hAnsi="Tahoma" w:cs="Tahoma"/>
          <w:iCs/>
          <w:sz w:val="20"/>
          <w:szCs w:val="20"/>
          <w:lang w:eastAsia="en-US"/>
        </w:rPr>
      </w:pPr>
      <w:r w:rsidRPr="00507A2C">
        <w:rPr>
          <w:rFonts w:ascii="Tahoma" w:hAnsi="Tahoma" w:cs="Tahoma"/>
          <w:iCs/>
          <w:sz w:val="20"/>
          <w:szCs w:val="20"/>
          <w:lang w:eastAsia="en-US"/>
        </w:rPr>
        <w:t>na svých profilech sociálních sítí, jsou-li zřízeny, uveřejnit vhodným způsobem informaci, že</w:t>
      </w:r>
      <w:r>
        <w:rPr>
          <w:rFonts w:ascii="Tahoma" w:hAnsi="Tahoma" w:cs="Tahoma"/>
          <w:iCs/>
          <w:sz w:val="20"/>
          <w:szCs w:val="20"/>
          <w:lang w:eastAsia="en-US"/>
        </w:rPr>
        <w:t> </w:t>
      </w:r>
      <w:r w:rsidRPr="00507A2C">
        <w:rPr>
          <w:rFonts w:ascii="Tahoma" w:hAnsi="Tahoma" w:cs="Tahoma"/>
          <w:iCs/>
          <w:sz w:val="20"/>
          <w:szCs w:val="20"/>
          <w:lang w:eastAsia="en-US"/>
        </w:rPr>
        <w:t xml:space="preserve">Moravskoslezský kraj poskytl dotaci na realizaci </w:t>
      </w:r>
      <w:r>
        <w:rPr>
          <w:rFonts w:ascii="Tahoma" w:hAnsi="Tahoma" w:cs="Tahoma"/>
          <w:iCs/>
          <w:sz w:val="20"/>
          <w:szCs w:val="20"/>
          <w:lang w:eastAsia="en-US"/>
        </w:rPr>
        <w:t>podpořené činnosti</w:t>
      </w:r>
      <w:r w:rsidRPr="00507A2C">
        <w:rPr>
          <w:rFonts w:ascii="Tahoma" w:hAnsi="Tahoma" w:cs="Tahoma"/>
          <w:iCs/>
          <w:sz w:val="20"/>
          <w:szCs w:val="20"/>
          <w:lang w:eastAsia="en-US"/>
        </w:rPr>
        <w:t>,</w:t>
      </w:r>
    </w:p>
    <w:p w14:paraId="5C726A4F" w14:textId="77777777" w:rsidR="00AD06B3" w:rsidRPr="00E91197" w:rsidRDefault="00AD06B3" w:rsidP="00AD06B3">
      <w:pPr>
        <w:numPr>
          <w:ilvl w:val="0"/>
          <w:numId w:val="12"/>
        </w:numPr>
        <w:jc w:val="both"/>
        <w:rPr>
          <w:rFonts w:ascii="Tahoma" w:hAnsi="Tahoma" w:cs="Tahoma"/>
          <w:iCs/>
          <w:sz w:val="20"/>
          <w:szCs w:val="20"/>
          <w:lang w:eastAsia="en-US"/>
        </w:rPr>
      </w:pPr>
      <w:r w:rsidRPr="00E91197">
        <w:rPr>
          <w:rFonts w:ascii="Tahoma" w:hAnsi="Tahoma" w:cs="Tahoma"/>
          <w:iCs/>
          <w:sz w:val="20"/>
          <w:szCs w:val="20"/>
          <w:lang w:eastAsia="en-US"/>
        </w:rPr>
        <w:t>na všech pozvánkách, plakátech, poutačích, billboardech, ve spotech, katalozích a podobných nosičích reklamy použít logo Moravskoslezského kraje,</w:t>
      </w:r>
    </w:p>
    <w:p w14:paraId="2C65419A" w14:textId="77777777" w:rsidR="00AD06B3" w:rsidRDefault="00AD06B3" w:rsidP="00AD06B3">
      <w:pPr>
        <w:numPr>
          <w:ilvl w:val="0"/>
          <w:numId w:val="12"/>
        </w:numPr>
        <w:jc w:val="both"/>
        <w:rPr>
          <w:rFonts w:ascii="Tahoma" w:hAnsi="Tahoma" w:cs="Tahoma"/>
          <w:iCs/>
          <w:sz w:val="20"/>
          <w:szCs w:val="20"/>
          <w:lang w:eastAsia="en-US"/>
        </w:rPr>
      </w:pPr>
      <w:r w:rsidRPr="00E91197">
        <w:rPr>
          <w:rFonts w:ascii="Tahoma" w:hAnsi="Tahoma" w:cs="Tahoma"/>
          <w:iCs/>
          <w:sz w:val="20"/>
          <w:szCs w:val="20"/>
          <w:lang w:eastAsia="en-US"/>
        </w:rPr>
        <w:t>instalovat v prostorách příjemce dotace logo Moravskoslezského kraje</w:t>
      </w:r>
      <w:r w:rsidRPr="004606AB">
        <w:rPr>
          <w:rFonts w:ascii="Tahoma" w:hAnsi="Tahoma" w:cs="Tahoma"/>
          <w:iCs/>
          <w:sz w:val="20"/>
          <w:szCs w:val="20"/>
          <w:lang w:eastAsia="en-US"/>
        </w:rPr>
        <w:t xml:space="preserve"> </w:t>
      </w:r>
      <w:r w:rsidRPr="00507A2C">
        <w:rPr>
          <w:rFonts w:ascii="Tahoma" w:hAnsi="Tahoma" w:cs="Tahoma"/>
          <w:iCs/>
          <w:sz w:val="20"/>
          <w:szCs w:val="20"/>
          <w:lang w:eastAsia="en-US"/>
        </w:rPr>
        <w:t xml:space="preserve">a informaci o tom, že </w:t>
      </w:r>
      <w:r>
        <w:rPr>
          <w:rFonts w:ascii="Tahoma" w:hAnsi="Tahoma" w:cs="Tahoma"/>
          <w:iCs/>
          <w:sz w:val="20"/>
          <w:szCs w:val="20"/>
          <w:lang w:eastAsia="en-US"/>
        </w:rPr>
        <w:t>podpořená činnost</w:t>
      </w:r>
      <w:r w:rsidRPr="00507A2C">
        <w:rPr>
          <w:rFonts w:ascii="Tahoma" w:hAnsi="Tahoma" w:cs="Tahoma"/>
          <w:iCs/>
          <w:sz w:val="20"/>
          <w:szCs w:val="20"/>
          <w:lang w:eastAsia="en-US"/>
        </w:rPr>
        <w:t xml:space="preserve"> byl</w:t>
      </w:r>
      <w:r>
        <w:rPr>
          <w:rFonts w:ascii="Tahoma" w:hAnsi="Tahoma" w:cs="Tahoma"/>
          <w:iCs/>
          <w:sz w:val="20"/>
          <w:szCs w:val="20"/>
          <w:lang w:eastAsia="en-US"/>
        </w:rPr>
        <w:t>a</w:t>
      </w:r>
      <w:r w:rsidRPr="00507A2C">
        <w:rPr>
          <w:rFonts w:ascii="Tahoma" w:hAnsi="Tahoma" w:cs="Tahoma"/>
          <w:iCs/>
          <w:sz w:val="20"/>
          <w:szCs w:val="20"/>
          <w:lang w:eastAsia="en-US"/>
        </w:rPr>
        <w:t xml:space="preserve"> financován</w:t>
      </w:r>
      <w:r>
        <w:rPr>
          <w:rFonts w:ascii="Tahoma" w:hAnsi="Tahoma" w:cs="Tahoma"/>
          <w:iCs/>
          <w:sz w:val="20"/>
          <w:szCs w:val="20"/>
          <w:lang w:eastAsia="en-US"/>
        </w:rPr>
        <w:t>a</w:t>
      </w:r>
      <w:r w:rsidRPr="00507A2C">
        <w:rPr>
          <w:rFonts w:ascii="Tahoma" w:hAnsi="Tahoma" w:cs="Tahoma"/>
          <w:iCs/>
          <w:sz w:val="20"/>
          <w:szCs w:val="20"/>
          <w:lang w:eastAsia="en-US"/>
        </w:rPr>
        <w:t>/spolufinancován</w:t>
      </w:r>
      <w:r>
        <w:rPr>
          <w:rFonts w:ascii="Tahoma" w:hAnsi="Tahoma" w:cs="Tahoma"/>
          <w:iCs/>
          <w:sz w:val="20"/>
          <w:szCs w:val="20"/>
          <w:lang w:eastAsia="en-US"/>
        </w:rPr>
        <w:t>a</w:t>
      </w:r>
      <w:r w:rsidRPr="00507A2C">
        <w:rPr>
          <w:rFonts w:ascii="Tahoma" w:hAnsi="Tahoma" w:cs="Tahoma"/>
          <w:iCs/>
          <w:sz w:val="20"/>
          <w:szCs w:val="20"/>
          <w:lang w:eastAsia="en-US"/>
        </w:rPr>
        <w:t xml:space="preserve"> z rozpočtu Moravskoslezského kraje, a to formou informační cedule,</w:t>
      </w:r>
    </w:p>
    <w:p w14:paraId="43926FCF" w14:textId="650A2967" w:rsidR="00AD06B3" w:rsidRPr="00E91197" w:rsidRDefault="00AD06B3" w:rsidP="00AD06B3">
      <w:pPr>
        <w:numPr>
          <w:ilvl w:val="0"/>
          <w:numId w:val="12"/>
        </w:numPr>
        <w:jc w:val="both"/>
        <w:rPr>
          <w:rFonts w:ascii="Tahoma" w:hAnsi="Tahoma" w:cs="Tahoma"/>
          <w:iCs/>
          <w:sz w:val="20"/>
          <w:szCs w:val="20"/>
          <w:lang w:eastAsia="en-US"/>
        </w:rPr>
      </w:pPr>
      <w:r w:rsidRPr="00E91197">
        <w:rPr>
          <w:rFonts w:ascii="Tahoma" w:hAnsi="Tahoma" w:cs="Tahoma"/>
          <w:iCs/>
          <w:sz w:val="20"/>
          <w:szCs w:val="20"/>
          <w:lang w:eastAsia="en-US"/>
        </w:rPr>
        <w:t>v rámci výroční zpráv</w:t>
      </w:r>
      <w:r>
        <w:rPr>
          <w:rFonts w:ascii="Tahoma" w:hAnsi="Tahoma" w:cs="Tahoma"/>
          <w:iCs/>
          <w:sz w:val="20"/>
          <w:szCs w:val="20"/>
          <w:lang w:eastAsia="en-US"/>
        </w:rPr>
        <w:t>y za rok 202</w:t>
      </w:r>
      <w:r w:rsidR="00C244DD">
        <w:rPr>
          <w:rFonts w:ascii="Tahoma" w:hAnsi="Tahoma" w:cs="Tahoma"/>
          <w:iCs/>
          <w:sz w:val="20"/>
          <w:szCs w:val="20"/>
          <w:lang w:eastAsia="en-US"/>
        </w:rPr>
        <w:t>7</w:t>
      </w:r>
      <w:r w:rsidRPr="00E91197">
        <w:rPr>
          <w:rFonts w:ascii="Tahoma" w:hAnsi="Tahoma" w:cs="Tahoma"/>
          <w:iCs/>
          <w:sz w:val="20"/>
          <w:szCs w:val="20"/>
          <w:lang w:eastAsia="en-US"/>
        </w:rPr>
        <w:t xml:space="preserve"> uvést Moravskoslezský kraj jako poskytovatele dotace a uvést logo Moravskoslezského kraje.</w:t>
      </w:r>
    </w:p>
    <w:p w14:paraId="63D8413F" w14:textId="77777777" w:rsidR="002663A5" w:rsidRPr="00AD06B3" w:rsidRDefault="00AD06B3" w:rsidP="00AD06B3">
      <w:pPr>
        <w:numPr>
          <w:ilvl w:val="0"/>
          <w:numId w:val="12"/>
        </w:numPr>
        <w:jc w:val="both"/>
        <w:rPr>
          <w:rFonts w:ascii="Tahoma" w:hAnsi="Tahoma" w:cs="Tahoma"/>
          <w:iCs/>
          <w:sz w:val="20"/>
          <w:szCs w:val="20"/>
          <w:lang w:eastAsia="en-US"/>
        </w:rPr>
      </w:pPr>
      <w:r w:rsidRPr="00507A2C">
        <w:rPr>
          <w:rFonts w:ascii="Tahoma" w:hAnsi="Tahoma" w:cs="Tahoma"/>
          <w:iCs/>
          <w:sz w:val="20"/>
          <w:szCs w:val="20"/>
          <w:lang w:eastAsia="en-US"/>
        </w:rPr>
        <w:t xml:space="preserve">zajistit fotodokumentaci povinné publicity </w:t>
      </w:r>
      <w:r w:rsidRPr="0038348E">
        <w:rPr>
          <w:rFonts w:ascii="Tahoma" w:hAnsi="Tahoma" w:cs="Tahoma"/>
          <w:iCs/>
          <w:sz w:val="20"/>
          <w:szCs w:val="20"/>
          <w:lang w:eastAsia="en-US"/>
        </w:rPr>
        <w:t>podpořené činnosti</w:t>
      </w:r>
      <w:r w:rsidRPr="00507A2C">
        <w:rPr>
          <w:rFonts w:ascii="Tahoma" w:hAnsi="Tahoma" w:cs="Tahoma"/>
          <w:iCs/>
          <w:sz w:val="20"/>
          <w:szCs w:val="20"/>
          <w:lang w:eastAsia="en-US"/>
        </w:rPr>
        <w:t>.</w:t>
      </w:r>
    </w:p>
    <w:p w14:paraId="7A4C010C"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50D13088"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043F9EF6"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17C1F6C5"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0724AE46"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253E6A94"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668B7D9D"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bookmarkStart w:id="8" w:name="_Hlk153551580"/>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8"/>
      <w:r w:rsidR="00FA4EE2" w:rsidRPr="00E87E7A">
        <w:rPr>
          <w:rFonts w:ascii="Tahoma" w:hAnsi="Tahoma" w:cs="Tahoma"/>
          <w:sz w:val="20"/>
          <w:szCs w:val="20"/>
        </w:rPr>
        <w:t>.</w:t>
      </w:r>
    </w:p>
    <w:p w14:paraId="105EE5AD"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lastRenderedPageBreak/>
        <w:t xml:space="preserve">Tato smlouva nabývá platnosti a účinnosti dnem, kdy vyjádření souhlasu s obsahem návrhu dojde druhé smluvní straně, pokud z odst. 6 nebo 7 tohoto článku nevyplývá něco jiného. </w:t>
      </w:r>
    </w:p>
    <w:p w14:paraId="239DD812"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uveřejnění v souladu se zákonem </w:t>
      </w:r>
      <w:r w:rsidR="00C41D5C">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7976E32F"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Smluvní strany se dohodly, že pokud je dotace poskytnuta jako podpora de minimis dle </w:t>
      </w:r>
      <w:r w:rsidRPr="00150616">
        <w:rPr>
          <w:rFonts w:ascii="Tahoma" w:hAnsi="Tahoma" w:cs="Tahoma"/>
          <w:bCs/>
          <w:sz w:val="20"/>
          <w:szCs w:val="20"/>
        </w:rPr>
        <w:t xml:space="preserve">Nařízení Komise (EU) </w:t>
      </w:r>
      <w:r w:rsidR="00DF56DB">
        <w:rPr>
          <w:rFonts w:ascii="Tahoma" w:hAnsi="Tahoma" w:cs="Tahoma"/>
          <w:bCs/>
          <w:sz w:val="20"/>
          <w:szCs w:val="20"/>
        </w:rPr>
        <w:t>2023</w:t>
      </w:r>
      <w:r w:rsidRPr="00150616">
        <w:rPr>
          <w:rFonts w:ascii="Tahoma" w:hAnsi="Tahoma" w:cs="Tahoma"/>
          <w:bCs/>
          <w:sz w:val="20"/>
          <w:szCs w:val="20"/>
        </w:rPr>
        <w:t>/2</w:t>
      </w:r>
      <w:r w:rsidR="00DF56DB">
        <w:rPr>
          <w:rFonts w:ascii="Tahoma" w:hAnsi="Tahoma" w:cs="Tahoma"/>
          <w:bCs/>
          <w:sz w:val="20"/>
          <w:szCs w:val="20"/>
        </w:rPr>
        <w:t>831</w:t>
      </w:r>
      <w:r w:rsidRPr="00150616">
        <w:rPr>
          <w:rFonts w:ascii="Tahoma" w:hAnsi="Tahoma" w:cs="Tahoma"/>
          <w:bCs/>
          <w:sz w:val="20"/>
          <w:szCs w:val="20"/>
        </w:rPr>
        <w:t>, provede poskytovatel její uveřejnění v registru smluv. V takovém případě nabývá smlouva účinnosti dnem jejího uveřejnění v registru smluv.</w:t>
      </w:r>
    </w:p>
    <w:p w14:paraId="60F66833"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8085C8B"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8"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23D32F8B"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77D3A250" w14:textId="77777777"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082BF3" w:rsidRPr="00082BF3">
        <w:rPr>
          <w:rFonts w:ascii="Tahoma" w:hAnsi="Tahoma" w:cs="Tahoma"/>
          <w:i/>
          <w:iCs/>
          <w:sz w:val="20"/>
          <w:szCs w:val="20"/>
        </w:rPr>
        <w:t>rozhodla rada/</w:t>
      </w:r>
      <w:r w:rsidR="004A0895" w:rsidRPr="00082BF3">
        <w:rPr>
          <w:rFonts w:ascii="Tahoma" w:hAnsi="Tahoma" w:cs="Tahoma"/>
          <w:i/>
          <w:iCs/>
          <w:sz w:val="20"/>
          <w:szCs w:val="20"/>
        </w:rPr>
        <w:t>rozhodlo</w:t>
      </w:r>
      <w:r w:rsidRPr="00082BF3">
        <w:rPr>
          <w:rFonts w:ascii="Tahoma" w:hAnsi="Tahoma" w:cs="Tahoma"/>
          <w:i/>
          <w:iCs/>
          <w:sz w:val="20"/>
          <w:szCs w:val="20"/>
        </w:rPr>
        <w:t xml:space="preserve"> zastupitelstvo</w:t>
      </w:r>
      <w:r w:rsidRPr="00E87E7A">
        <w:rPr>
          <w:rFonts w:ascii="Tahoma" w:hAnsi="Tahoma" w:cs="Tahoma"/>
          <w:sz w:val="20"/>
          <w:szCs w:val="20"/>
        </w:rPr>
        <w:t xml:space="preserve"> kraje svým usnesením č.</w:t>
      </w:r>
      <w:r w:rsidR="00CA773F" w:rsidRPr="00E87E7A">
        <w:rPr>
          <w:rFonts w:ascii="Tahoma" w:hAnsi="Tahoma" w:cs="Tahoma"/>
          <w:sz w:val="20"/>
          <w:szCs w:val="20"/>
        </w:rPr>
        <w:t> …</w:t>
      </w:r>
      <w:r w:rsidR="00BA3C02">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r w:rsidR="00BA3C02">
        <w:rPr>
          <w:rFonts w:ascii="Tahoma" w:hAnsi="Tahoma" w:cs="Tahoma"/>
          <w:sz w:val="20"/>
          <w:szCs w:val="20"/>
        </w:rPr>
        <w:t xml:space="preserve"> ............</w:t>
      </w:r>
    </w:p>
    <w:p w14:paraId="0D06C775"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581E98A9"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28D37E56" w14:textId="77777777" w:rsidR="00356DE1" w:rsidRPr="00E87E7A" w:rsidRDefault="00FA4EE2" w:rsidP="00356DE1">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00356DE1" w:rsidRPr="00E87E7A">
        <w:rPr>
          <w:rFonts w:ascii="Tahoma" w:hAnsi="Tahoma" w:cs="Tahoma"/>
          <w:sz w:val="20"/>
          <w:szCs w:val="20"/>
        </w:rPr>
        <w:tab/>
      </w:r>
      <w:r w:rsidRPr="00E87E7A">
        <w:rPr>
          <w:rFonts w:ascii="Tahoma" w:hAnsi="Tahoma" w:cs="Tahoma"/>
          <w:i/>
          <w:iCs/>
          <w:color w:val="3366FF"/>
          <w:sz w:val="20"/>
          <w:szCs w:val="20"/>
        </w:rPr>
        <w:t xml:space="preserve">za </w:t>
      </w:r>
      <w:r w:rsidRPr="00E87E7A">
        <w:rPr>
          <w:rFonts w:ascii="Tahoma" w:hAnsi="Tahoma" w:cs="Tahoma"/>
          <w:sz w:val="20"/>
          <w:szCs w:val="20"/>
        </w:rPr>
        <w:t>příjemce</w:t>
      </w:r>
    </w:p>
    <w:p w14:paraId="54A27525" w14:textId="77777777" w:rsidR="002116D6" w:rsidRPr="00E87E7A" w:rsidRDefault="002116D6" w:rsidP="002116D6">
      <w:pPr>
        <w:tabs>
          <w:tab w:val="left" w:pos="6946"/>
        </w:tabs>
        <w:ind w:left="567"/>
        <w:jc w:val="both"/>
        <w:rPr>
          <w:rFonts w:ascii="Tahoma" w:hAnsi="Tahoma" w:cs="Tahoma"/>
          <w:i/>
          <w:sz w:val="20"/>
          <w:szCs w:val="20"/>
        </w:rPr>
      </w:pPr>
      <w:r w:rsidRPr="00E87E7A">
        <w:rPr>
          <w:rFonts w:ascii="Tahoma" w:hAnsi="Tahoma" w:cs="Tahoma"/>
          <w:i/>
          <w:iCs/>
          <w:color w:val="3366FF"/>
          <w:sz w:val="20"/>
          <w:szCs w:val="20"/>
        </w:rPr>
        <w:t>jméno, příjmení</w:t>
      </w:r>
      <w:r w:rsidRPr="00E87E7A">
        <w:rPr>
          <w:rFonts w:ascii="Tahoma" w:hAnsi="Tahoma" w:cs="Tahoma"/>
          <w:i/>
          <w:sz w:val="20"/>
          <w:szCs w:val="20"/>
        </w:rPr>
        <w:tab/>
      </w:r>
      <w:r w:rsidRPr="00E87E7A">
        <w:rPr>
          <w:rFonts w:ascii="Tahoma" w:hAnsi="Tahoma" w:cs="Tahoma"/>
          <w:i/>
          <w:iCs/>
          <w:color w:val="3366FF"/>
          <w:sz w:val="20"/>
          <w:szCs w:val="20"/>
        </w:rPr>
        <w:t>jméno, příjmení</w:t>
      </w:r>
    </w:p>
    <w:p w14:paraId="7774E65A" w14:textId="77777777" w:rsidR="00FA4EE2" w:rsidRDefault="00356DE1" w:rsidP="00356DE1">
      <w:pPr>
        <w:ind w:left="5954"/>
        <w:jc w:val="both"/>
        <w:rPr>
          <w:rFonts w:ascii="Tahoma" w:hAnsi="Tahoma" w:cs="Tahoma"/>
          <w:i/>
          <w:iCs/>
          <w:color w:val="3366FF"/>
          <w:sz w:val="20"/>
          <w:szCs w:val="20"/>
        </w:rPr>
      </w:pPr>
      <w:r w:rsidRPr="00E87E7A">
        <w:rPr>
          <w:rFonts w:ascii="Tahoma" w:hAnsi="Tahoma" w:cs="Tahoma"/>
          <w:i/>
          <w:iCs/>
          <w:color w:val="3366FF"/>
          <w:sz w:val="20"/>
          <w:szCs w:val="20"/>
        </w:rPr>
        <w:t xml:space="preserve">v případě </w:t>
      </w:r>
      <w:r w:rsidR="00334FD9" w:rsidRPr="00E87E7A">
        <w:rPr>
          <w:rFonts w:ascii="Tahoma" w:hAnsi="Tahoma" w:cs="Tahoma"/>
          <w:i/>
          <w:iCs/>
          <w:color w:val="3366FF"/>
          <w:sz w:val="20"/>
          <w:szCs w:val="20"/>
        </w:rPr>
        <w:t>zastoupení se uvede „na základě plné moci“, v případě, že podepisuje osoba oprávněná za příjemce jednat, uvede se její funkce</w:t>
      </w:r>
    </w:p>
    <w:p w14:paraId="5AB609B3" w14:textId="77777777" w:rsidR="00C41D5C" w:rsidRPr="003E425F" w:rsidRDefault="00C41D5C" w:rsidP="003E425F">
      <w:pPr>
        <w:rPr>
          <w:rFonts w:ascii="Tahoma" w:hAnsi="Tahoma" w:cs="Tahoma"/>
          <w:sz w:val="20"/>
          <w:szCs w:val="20"/>
        </w:rPr>
      </w:pPr>
    </w:p>
    <w:p w14:paraId="149EED60" w14:textId="77777777" w:rsidR="00C41D5C" w:rsidRPr="003E425F" w:rsidRDefault="00C41D5C" w:rsidP="003E425F">
      <w:pPr>
        <w:rPr>
          <w:rFonts w:ascii="Tahoma" w:hAnsi="Tahoma" w:cs="Tahoma"/>
          <w:sz w:val="20"/>
          <w:szCs w:val="20"/>
        </w:rPr>
      </w:pPr>
    </w:p>
    <w:p w14:paraId="30052B15" w14:textId="77777777" w:rsidR="00C41D5C" w:rsidRPr="003E425F" w:rsidRDefault="00C41D5C" w:rsidP="003E425F">
      <w:pPr>
        <w:rPr>
          <w:rFonts w:ascii="Tahoma" w:hAnsi="Tahoma" w:cs="Tahoma"/>
          <w:sz w:val="20"/>
          <w:szCs w:val="20"/>
        </w:rPr>
      </w:pPr>
    </w:p>
    <w:p w14:paraId="515288BD" w14:textId="77777777" w:rsidR="00C41D5C" w:rsidRDefault="00C41D5C" w:rsidP="00C41D5C">
      <w:pPr>
        <w:rPr>
          <w:rFonts w:ascii="Tahoma" w:hAnsi="Tahoma" w:cs="Tahoma"/>
          <w:i/>
          <w:iCs/>
          <w:color w:val="3366FF"/>
          <w:sz w:val="20"/>
          <w:szCs w:val="20"/>
        </w:rPr>
      </w:pPr>
    </w:p>
    <w:p w14:paraId="665498C5" w14:textId="17100202" w:rsidR="00C41D5C" w:rsidRDefault="009F77E4" w:rsidP="003E425F">
      <w:pPr>
        <w:jc w:val="both"/>
        <w:rPr>
          <w:rFonts w:ascii="Tahoma" w:hAnsi="Tahoma" w:cs="Tahoma"/>
          <w:sz w:val="20"/>
          <w:szCs w:val="20"/>
        </w:rPr>
      </w:pPr>
      <w:bookmarkStart w:id="9" w:name="_Hlk153548370"/>
      <w:r w:rsidRPr="009F77E4">
        <w:rPr>
          <w:rFonts w:ascii="Tahoma" w:hAnsi="Tahoma" w:cs="Tahoma"/>
          <w:sz w:val="20"/>
          <w:szCs w:val="20"/>
        </w:rPr>
        <w:t>Tuto smlouvu je na základě pověření hejtmanem kraje uděleného se souhlasem rady kraje oprávněn podepsat člen rady kraje. V případě nepřítomnosti člena rady kraje podepisuje smlouvu hejtman kraje, případně jeho zástupce v pořadí určeném usnesením zastupitelstva č. 1/11 ze dne 21. 10. 2024</w:t>
      </w:r>
      <w:r w:rsidR="00314FDB">
        <w:rPr>
          <w:rFonts w:ascii="Tahoma" w:hAnsi="Tahoma" w:cs="Tahoma"/>
          <w:sz w:val="20"/>
          <w:szCs w:val="20"/>
        </w:rPr>
        <w:t xml:space="preserve"> a </w:t>
      </w:r>
      <w:r w:rsidR="00314FDB" w:rsidRPr="00314FDB">
        <w:rPr>
          <w:rFonts w:ascii="Tahoma" w:hAnsi="Tahoma" w:cs="Tahoma"/>
          <w:sz w:val="20"/>
          <w:szCs w:val="20"/>
        </w:rPr>
        <w:t>č. 6/473 ze dne 15. 12. 2025</w:t>
      </w:r>
      <w:r w:rsidR="00583C4A">
        <w:rPr>
          <w:rFonts w:ascii="Tahoma" w:hAnsi="Tahoma" w:cs="Tahoma"/>
          <w:sz w:val="20"/>
          <w:szCs w:val="20"/>
        </w:rPr>
        <w:t>.</w:t>
      </w:r>
      <w:bookmarkEnd w:id="9"/>
    </w:p>
    <w:p w14:paraId="56759CCD" w14:textId="77777777" w:rsidR="00D65D85" w:rsidRDefault="00D65D85" w:rsidP="003E425F">
      <w:pPr>
        <w:jc w:val="both"/>
        <w:rPr>
          <w:rFonts w:ascii="Tahoma" w:hAnsi="Tahoma" w:cs="Tahoma"/>
          <w:sz w:val="20"/>
          <w:szCs w:val="20"/>
        </w:rPr>
      </w:pPr>
    </w:p>
    <w:p w14:paraId="790D3923" w14:textId="77777777" w:rsidR="00D65D85" w:rsidRPr="00C5336A" w:rsidRDefault="00D65D85" w:rsidP="003E425F">
      <w:pPr>
        <w:jc w:val="both"/>
        <w:rPr>
          <w:rFonts w:ascii="Tahoma" w:hAnsi="Tahoma" w:cs="Tahoma"/>
          <w:i/>
          <w:iCs/>
          <w:color w:val="3366FF"/>
          <w:sz w:val="20"/>
          <w:szCs w:val="20"/>
        </w:rPr>
      </w:pPr>
      <w:r w:rsidRPr="00C5336A">
        <w:rPr>
          <w:rFonts w:ascii="Tahoma" w:hAnsi="Tahoma" w:cs="Tahoma"/>
          <w:i/>
          <w:iCs/>
          <w:color w:val="3366FF"/>
          <w:sz w:val="20"/>
          <w:szCs w:val="20"/>
        </w:rPr>
        <w:t>Zelený text se uvede v případě, že se bude jednat o poskytnutí podpory dle čl. 53 nařízení Komise (EU) č. 651/2014 (bloková výjimka).</w:t>
      </w:r>
    </w:p>
    <w:sectPr w:rsidR="00D65D85" w:rsidRPr="00C5336A">
      <w:footerReference w:type="defaul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6D77" w14:textId="77777777" w:rsidR="00FE0452" w:rsidRDefault="00FE0452">
      <w:r>
        <w:separator/>
      </w:r>
    </w:p>
  </w:endnote>
  <w:endnote w:type="continuationSeparator" w:id="0">
    <w:p w14:paraId="14420665" w14:textId="77777777" w:rsidR="00FE0452" w:rsidRDefault="00FE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A8D49" w14:textId="4370110D" w:rsidR="00C16519" w:rsidRPr="0096476D" w:rsidRDefault="00C5336A">
    <w:pPr>
      <w:pStyle w:val="Zpat"/>
      <w:jc w:val="center"/>
      <w:rPr>
        <w:rFonts w:ascii="Tahoma" w:hAnsi="Tahoma" w:cs="Tahoma"/>
        <w:sz w:val="18"/>
        <w:szCs w:val="18"/>
      </w:rPr>
    </w:pPr>
    <w:r>
      <w:rPr>
        <w:noProof/>
      </w:rPr>
      <mc:AlternateContent>
        <mc:Choice Requires="wps">
          <w:drawing>
            <wp:anchor distT="0" distB="0" distL="114300" distR="114300" simplePos="0" relativeHeight="251657216" behindDoc="0" locked="0" layoutInCell="0" allowOverlap="1" wp14:anchorId="778CD45B" wp14:editId="0B7FDDE3">
              <wp:simplePos x="0" y="0"/>
              <wp:positionH relativeFrom="page">
                <wp:posOffset>0</wp:posOffset>
              </wp:positionH>
              <wp:positionV relativeFrom="page">
                <wp:posOffset>10227945</wp:posOffset>
              </wp:positionV>
              <wp:extent cx="7560310" cy="273685"/>
              <wp:effectExtent l="0" t="0" r="0" b="0"/>
              <wp:wrapNone/>
              <wp:docPr id="1271210442"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69B36B05"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CD45B" id="_x0000_t202" coordsize="21600,21600" o:spt="202" path="m,l,21600r21600,l21600,xe">
              <v:stroke joinstyle="miter"/>
              <v:path gradientshapeok="t" o:connecttype="rect"/>
            </v:shapetype>
            <v:shape id="Textové pole 3" o:spid="_x0000_s1026" type="#_x0000_t202" style="position:absolute;left:0;text-align:left;margin-left:0;margin-top:805.3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69B36B05"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0633" w14:textId="30FBDE6D" w:rsidR="00C16519" w:rsidRPr="00334FD9" w:rsidRDefault="00C5336A">
    <w:pPr>
      <w:pStyle w:val="Zpat"/>
      <w:jc w:val="center"/>
      <w:rPr>
        <w:rFonts w:ascii="Tahoma" w:hAnsi="Tahoma" w:cs="Tahoma"/>
        <w:sz w:val="18"/>
        <w:szCs w:val="18"/>
      </w:rPr>
    </w:pPr>
    <w:r>
      <w:rPr>
        <w:noProof/>
      </w:rPr>
      <mc:AlternateContent>
        <mc:Choice Requires="wps">
          <w:drawing>
            <wp:anchor distT="0" distB="0" distL="114300" distR="114300" simplePos="0" relativeHeight="251658240" behindDoc="0" locked="0" layoutInCell="0" allowOverlap="1" wp14:anchorId="70BBA4EF" wp14:editId="462267FB">
              <wp:simplePos x="0" y="0"/>
              <wp:positionH relativeFrom="page">
                <wp:posOffset>0</wp:posOffset>
              </wp:positionH>
              <wp:positionV relativeFrom="page">
                <wp:posOffset>10227945</wp:posOffset>
              </wp:positionV>
              <wp:extent cx="7560310" cy="273685"/>
              <wp:effectExtent l="0" t="0" r="0" b="0"/>
              <wp:wrapNone/>
              <wp:docPr id="126661030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3E82017E"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BA4EF" id="_x0000_t202" coordsize="21600,21600" o:spt="202" path="m,l,21600r21600,l21600,xe">
              <v:stroke joinstyle="miter"/>
              <v:path gradientshapeok="t" o:connecttype="rect"/>
            </v:shapetype>
            <v:shape id="Textové pole 1" o:spid="_x0000_s1027" type="#_x0000_t202"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3E82017E"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964FC" w14:textId="77777777" w:rsidR="00FE0452" w:rsidRDefault="00FE0452">
      <w:r>
        <w:separator/>
      </w:r>
    </w:p>
  </w:footnote>
  <w:footnote w:type="continuationSeparator" w:id="0">
    <w:p w14:paraId="2437DFBF" w14:textId="77777777" w:rsidR="00FE0452" w:rsidRDefault="00FE0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A0E8948A"/>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0C92A8F4"/>
    <w:lvl w:ilvl="0" w:tplc="0405000F">
      <w:start w:val="1"/>
      <w:numFmt w:val="decimal"/>
      <w:lvlText w:val="%1."/>
      <w:lvlJc w:val="left"/>
      <w:pPr>
        <w:tabs>
          <w:tab w:val="num" w:pos="720"/>
        </w:tabs>
        <w:ind w:left="720" w:hanging="360"/>
      </w:pPr>
      <w:rPr>
        <w:rFonts w:hint="default"/>
      </w:rPr>
    </w:lvl>
    <w:lvl w:ilvl="1" w:tplc="374E2C9C">
      <w:start w:val="1"/>
      <w:numFmt w:val="lowerLetter"/>
      <w:lvlText w:val="%2)"/>
      <w:lvlJc w:val="left"/>
      <w:pPr>
        <w:tabs>
          <w:tab w:val="num" w:pos="1770"/>
        </w:tabs>
        <w:ind w:left="1770" w:hanging="690"/>
      </w:pPr>
      <w:rPr>
        <w:b w:val="0"/>
        <w:bCs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66163044">
    <w:abstractNumId w:val="5"/>
  </w:num>
  <w:num w:numId="2" w16cid:durableId="2066945621">
    <w:abstractNumId w:val="3"/>
  </w:num>
  <w:num w:numId="3" w16cid:durableId="1975669758">
    <w:abstractNumId w:val="2"/>
  </w:num>
  <w:num w:numId="4" w16cid:durableId="49310243">
    <w:abstractNumId w:val="8"/>
  </w:num>
  <w:num w:numId="5" w16cid:durableId="522060028">
    <w:abstractNumId w:val="11"/>
  </w:num>
  <w:num w:numId="6" w16cid:durableId="2050493788">
    <w:abstractNumId w:val="10"/>
  </w:num>
  <w:num w:numId="7" w16cid:durableId="833648570">
    <w:abstractNumId w:val="0"/>
  </w:num>
  <w:num w:numId="8" w16cid:durableId="1504078920">
    <w:abstractNumId w:val="4"/>
  </w:num>
  <w:num w:numId="9" w16cid:durableId="1684474999">
    <w:abstractNumId w:val="1"/>
  </w:num>
  <w:num w:numId="10" w16cid:durableId="1503081514">
    <w:abstractNumId w:val="12"/>
  </w:num>
  <w:num w:numId="11" w16cid:durableId="1687823220">
    <w:abstractNumId w:val="9"/>
  </w:num>
  <w:num w:numId="12" w16cid:durableId="1102872452">
    <w:abstractNumId w:val="6"/>
  </w:num>
  <w:num w:numId="13" w16cid:durableId="1381133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FD"/>
    <w:rsid w:val="00000A80"/>
    <w:rsid w:val="0000620E"/>
    <w:rsid w:val="00014690"/>
    <w:rsid w:val="00015160"/>
    <w:rsid w:val="0001601E"/>
    <w:rsid w:val="000161BE"/>
    <w:rsid w:val="00016F3E"/>
    <w:rsid w:val="00022124"/>
    <w:rsid w:val="000255CE"/>
    <w:rsid w:val="000329F7"/>
    <w:rsid w:val="0003446C"/>
    <w:rsid w:val="0003748C"/>
    <w:rsid w:val="000420D3"/>
    <w:rsid w:val="000461C9"/>
    <w:rsid w:val="0005406E"/>
    <w:rsid w:val="000671C6"/>
    <w:rsid w:val="0007082E"/>
    <w:rsid w:val="00076425"/>
    <w:rsid w:val="00076A1D"/>
    <w:rsid w:val="00082BF3"/>
    <w:rsid w:val="000846CF"/>
    <w:rsid w:val="00090850"/>
    <w:rsid w:val="00093373"/>
    <w:rsid w:val="000A2E0B"/>
    <w:rsid w:val="000A5AA9"/>
    <w:rsid w:val="000B0B34"/>
    <w:rsid w:val="000B471F"/>
    <w:rsid w:val="000C0BD5"/>
    <w:rsid w:val="000C1DF5"/>
    <w:rsid w:val="000C1FE1"/>
    <w:rsid w:val="000C2934"/>
    <w:rsid w:val="000E398C"/>
    <w:rsid w:val="000E53B1"/>
    <w:rsid w:val="0012006E"/>
    <w:rsid w:val="001235D8"/>
    <w:rsid w:val="00127FBB"/>
    <w:rsid w:val="0013086B"/>
    <w:rsid w:val="00135024"/>
    <w:rsid w:val="00140075"/>
    <w:rsid w:val="00142EAF"/>
    <w:rsid w:val="00163EE1"/>
    <w:rsid w:val="00167D43"/>
    <w:rsid w:val="00174F82"/>
    <w:rsid w:val="001824DC"/>
    <w:rsid w:val="001A10B3"/>
    <w:rsid w:val="001A248A"/>
    <w:rsid w:val="001A3EDF"/>
    <w:rsid w:val="001A60B1"/>
    <w:rsid w:val="001B26C9"/>
    <w:rsid w:val="001C4F18"/>
    <w:rsid w:val="001D1191"/>
    <w:rsid w:val="001D44E7"/>
    <w:rsid w:val="001D49CE"/>
    <w:rsid w:val="001E2203"/>
    <w:rsid w:val="001E6D51"/>
    <w:rsid w:val="001F4882"/>
    <w:rsid w:val="001F4F31"/>
    <w:rsid w:val="001F577D"/>
    <w:rsid w:val="0020415C"/>
    <w:rsid w:val="00206F2E"/>
    <w:rsid w:val="002116D6"/>
    <w:rsid w:val="00220A83"/>
    <w:rsid w:val="00230217"/>
    <w:rsid w:val="00232522"/>
    <w:rsid w:val="00232C30"/>
    <w:rsid w:val="002331B7"/>
    <w:rsid w:val="0023692B"/>
    <w:rsid w:val="00245B17"/>
    <w:rsid w:val="002631EB"/>
    <w:rsid w:val="002663A5"/>
    <w:rsid w:val="00270D3D"/>
    <w:rsid w:val="00273F97"/>
    <w:rsid w:val="00281830"/>
    <w:rsid w:val="00284C39"/>
    <w:rsid w:val="00290118"/>
    <w:rsid w:val="002B51F7"/>
    <w:rsid w:val="002C0579"/>
    <w:rsid w:val="002D217A"/>
    <w:rsid w:val="002D4DFE"/>
    <w:rsid w:val="002D6C29"/>
    <w:rsid w:val="002E6B98"/>
    <w:rsid w:val="002F3F49"/>
    <w:rsid w:val="003013F6"/>
    <w:rsid w:val="0030642D"/>
    <w:rsid w:val="003132D6"/>
    <w:rsid w:val="00314FDB"/>
    <w:rsid w:val="003169EE"/>
    <w:rsid w:val="00334FD9"/>
    <w:rsid w:val="003504A5"/>
    <w:rsid w:val="00356973"/>
    <w:rsid w:val="00356DE1"/>
    <w:rsid w:val="00357E78"/>
    <w:rsid w:val="00362311"/>
    <w:rsid w:val="00364075"/>
    <w:rsid w:val="00366B9E"/>
    <w:rsid w:val="00366E5E"/>
    <w:rsid w:val="00373CE5"/>
    <w:rsid w:val="0038578C"/>
    <w:rsid w:val="0039202C"/>
    <w:rsid w:val="003952C1"/>
    <w:rsid w:val="00397C25"/>
    <w:rsid w:val="003A0484"/>
    <w:rsid w:val="003A136D"/>
    <w:rsid w:val="003A5843"/>
    <w:rsid w:val="003B2A79"/>
    <w:rsid w:val="003B33F8"/>
    <w:rsid w:val="003B47CF"/>
    <w:rsid w:val="003B64FA"/>
    <w:rsid w:val="003E425F"/>
    <w:rsid w:val="00405619"/>
    <w:rsid w:val="00407F31"/>
    <w:rsid w:val="00412EC4"/>
    <w:rsid w:val="00415837"/>
    <w:rsid w:val="00430783"/>
    <w:rsid w:val="00432A2C"/>
    <w:rsid w:val="0044399B"/>
    <w:rsid w:val="00444FAB"/>
    <w:rsid w:val="0044758B"/>
    <w:rsid w:val="00453931"/>
    <w:rsid w:val="00461992"/>
    <w:rsid w:val="004626FF"/>
    <w:rsid w:val="004654D1"/>
    <w:rsid w:val="0047552B"/>
    <w:rsid w:val="004820E5"/>
    <w:rsid w:val="00486391"/>
    <w:rsid w:val="004871AA"/>
    <w:rsid w:val="00492D1B"/>
    <w:rsid w:val="00494AFC"/>
    <w:rsid w:val="004A0895"/>
    <w:rsid w:val="004A1492"/>
    <w:rsid w:val="004A36A7"/>
    <w:rsid w:val="004A4D42"/>
    <w:rsid w:val="004C689F"/>
    <w:rsid w:val="004E425F"/>
    <w:rsid w:val="004F2A95"/>
    <w:rsid w:val="00500DCF"/>
    <w:rsid w:val="00501FE6"/>
    <w:rsid w:val="00507A2C"/>
    <w:rsid w:val="005109EE"/>
    <w:rsid w:val="00510A11"/>
    <w:rsid w:val="00513700"/>
    <w:rsid w:val="00520B2B"/>
    <w:rsid w:val="005215EF"/>
    <w:rsid w:val="005229FC"/>
    <w:rsid w:val="005324A9"/>
    <w:rsid w:val="0054388F"/>
    <w:rsid w:val="005503B2"/>
    <w:rsid w:val="005548EC"/>
    <w:rsid w:val="00576211"/>
    <w:rsid w:val="00577CB8"/>
    <w:rsid w:val="00583C4A"/>
    <w:rsid w:val="00594441"/>
    <w:rsid w:val="005A1A0E"/>
    <w:rsid w:val="005A7B9E"/>
    <w:rsid w:val="005B245A"/>
    <w:rsid w:val="005B333A"/>
    <w:rsid w:val="005B4940"/>
    <w:rsid w:val="005C0383"/>
    <w:rsid w:val="005D2CA3"/>
    <w:rsid w:val="005D3EE1"/>
    <w:rsid w:val="005D6DF8"/>
    <w:rsid w:val="005D703F"/>
    <w:rsid w:val="005E2D12"/>
    <w:rsid w:val="005F1DE0"/>
    <w:rsid w:val="00603CC9"/>
    <w:rsid w:val="0060489E"/>
    <w:rsid w:val="00605292"/>
    <w:rsid w:val="00605859"/>
    <w:rsid w:val="00620F65"/>
    <w:rsid w:val="00624FFC"/>
    <w:rsid w:val="00642859"/>
    <w:rsid w:val="006504F9"/>
    <w:rsid w:val="00652437"/>
    <w:rsid w:val="00654299"/>
    <w:rsid w:val="006546FE"/>
    <w:rsid w:val="00660C81"/>
    <w:rsid w:val="00681242"/>
    <w:rsid w:val="00692E6C"/>
    <w:rsid w:val="00694DCE"/>
    <w:rsid w:val="006955AB"/>
    <w:rsid w:val="006A1248"/>
    <w:rsid w:val="006A4D49"/>
    <w:rsid w:val="006D18B5"/>
    <w:rsid w:val="006E135F"/>
    <w:rsid w:val="006E4719"/>
    <w:rsid w:val="006E69E7"/>
    <w:rsid w:val="006F006F"/>
    <w:rsid w:val="006F307C"/>
    <w:rsid w:val="007024EF"/>
    <w:rsid w:val="00703B29"/>
    <w:rsid w:val="00705B1D"/>
    <w:rsid w:val="00726EAB"/>
    <w:rsid w:val="00736C77"/>
    <w:rsid w:val="007467E2"/>
    <w:rsid w:val="007476C7"/>
    <w:rsid w:val="007568AF"/>
    <w:rsid w:val="00760DCD"/>
    <w:rsid w:val="00761DA2"/>
    <w:rsid w:val="007678E6"/>
    <w:rsid w:val="00770E63"/>
    <w:rsid w:val="00771CD5"/>
    <w:rsid w:val="00784EBF"/>
    <w:rsid w:val="00786889"/>
    <w:rsid w:val="00786B87"/>
    <w:rsid w:val="007A2708"/>
    <w:rsid w:val="007A7C70"/>
    <w:rsid w:val="007B5388"/>
    <w:rsid w:val="007D235A"/>
    <w:rsid w:val="007D5E52"/>
    <w:rsid w:val="007D634C"/>
    <w:rsid w:val="007F01FD"/>
    <w:rsid w:val="007F2ECA"/>
    <w:rsid w:val="008022D7"/>
    <w:rsid w:val="00820FA0"/>
    <w:rsid w:val="0082588C"/>
    <w:rsid w:val="0083552E"/>
    <w:rsid w:val="0086498F"/>
    <w:rsid w:val="008738B4"/>
    <w:rsid w:val="00876591"/>
    <w:rsid w:val="008778E2"/>
    <w:rsid w:val="0088143D"/>
    <w:rsid w:val="00883B2B"/>
    <w:rsid w:val="00890EC7"/>
    <w:rsid w:val="00892CB8"/>
    <w:rsid w:val="00897C18"/>
    <w:rsid w:val="008B5CE4"/>
    <w:rsid w:val="008B5D43"/>
    <w:rsid w:val="008B6106"/>
    <w:rsid w:val="008B669E"/>
    <w:rsid w:val="008C1DE9"/>
    <w:rsid w:val="008C684B"/>
    <w:rsid w:val="008E09FD"/>
    <w:rsid w:val="008E5A67"/>
    <w:rsid w:val="008F0D78"/>
    <w:rsid w:val="008F2F33"/>
    <w:rsid w:val="008F717B"/>
    <w:rsid w:val="00906716"/>
    <w:rsid w:val="00913174"/>
    <w:rsid w:val="00920062"/>
    <w:rsid w:val="00925744"/>
    <w:rsid w:val="0092582C"/>
    <w:rsid w:val="00936AD1"/>
    <w:rsid w:val="00940BB4"/>
    <w:rsid w:val="009506F2"/>
    <w:rsid w:val="0095390B"/>
    <w:rsid w:val="00961BF5"/>
    <w:rsid w:val="00962153"/>
    <w:rsid w:val="0096476D"/>
    <w:rsid w:val="0098339C"/>
    <w:rsid w:val="00984087"/>
    <w:rsid w:val="00984691"/>
    <w:rsid w:val="00992157"/>
    <w:rsid w:val="009A30B4"/>
    <w:rsid w:val="009B1A56"/>
    <w:rsid w:val="009C16FA"/>
    <w:rsid w:val="009C58E5"/>
    <w:rsid w:val="009D354A"/>
    <w:rsid w:val="009E3CAC"/>
    <w:rsid w:val="009E5236"/>
    <w:rsid w:val="009E55AA"/>
    <w:rsid w:val="009F104A"/>
    <w:rsid w:val="009F5421"/>
    <w:rsid w:val="009F77E4"/>
    <w:rsid w:val="00A12EE0"/>
    <w:rsid w:val="00A24C67"/>
    <w:rsid w:val="00A24CB4"/>
    <w:rsid w:val="00A26C41"/>
    <w:rsid w:val="00A40AF3"/>
    <w:rsid w:val="00A45666"/>
    <w:rsid w:val="00A473DE"/>
    <w:rsid w:val="00A50EB5"/>
    <w:rsid w:val="00A51CC5"/>
    <w:rsid w:val="00A61C26"/>
    <w:rsid w:val="00A630D1"/>
    <w:rsid w:val="00A70DDA"/>
    <w:rsid w:val="00A728EC"/>
    <w:rsid w:val="00A73E45"/>
    <w:rsid w:val="00A777B7"/>
    <w:rsid w:val="00A8160B"/>
    <w:rsid w:val="00A82DF9"/>
    <w:rsid w:val="00A8565F"/>
    <w:rsid w:val="00A96FF0"/>
    <w:rsid w:val="00AB1941"/>
    <w:rsid w:val="00AB529A"/>
    <w:rsid w:val="00AC1112"/>
    <w:rsid w:val="00AD06B3"/>
    <w:rsid w:val="00AE1029"/>
    <w:rsid w:val="00AE16E8"/>
    <w:rsid w:val="00AE430A"/>
    <w:rsid w:val="00AE64BF"/>
    <w:rsid w:val="00AF1AA2"/>
    <w:rsid w:val="00AF4717"/>
    <w:rsid w:val="00AF5ABF"/>
    <w:rsid w:val="00B031EF"/>
    <w:rsid w:val="00B032E1"/>
    <w:rsid w:val="00B03D20"/>
    <w:rsid w:val="00B11B6E"/>
    <w:rsid w:val="00B13F44"/>
    <w:rsid w:val="00B17229"/>
    <w:rsid w:val="00B21C7D"/>
    <w:rsid w:val="00B23D1A"/>
    <w:rsid w:val="00B24B7A"/>
    <w:rsid w:val="00B25960"/>
    <w:rsid w:val="00B30BEC"/>
    <w:rsid w:val="00B31DCB"/>
    <w:rsid w:val="00B42AB7"/>
    <w:rsid w:val="00B42F01"/>
    <w:rsid w:val="00B54FDC"/>
    <w:rsid w:val="00B6182B"/>
    <w:rsid w:val="00B66C97"/>
    <w:rsid w:val="00B7718B"/>
    <w:rsid w:val="00B77C7C"/>
    <w:rsid w:val="00B913C0"/>
    <w:rsid w:val="00B979CB"/>
    <w:rsid w:val="00BA3C02"/>
    <w:rsid w:val="00BB1C55"/>
    <w:rsid w:val="00BB69E9"/>
    <w:rsid w:val="00BB779D"/>
    <w:rsid w:val="00BC0B07"/>
    <w:rsid w:val="00BC3AB0"/>
    <w:rsid w:val="00BC6D5C"/>
    <w:rsid w:val="00BC789F"/>
    <w:rsid w:val="00BE63B4"/>
    <w:rsid w:val="00BE7EC3"/>
    <w:rsid w:val="00BF4C02"/>
    <w:rsid w:val="00C05887"/>
    <w:rsid w:val="00C068AA"/>
    <w:rsid w:val="00C140CB"/>
    <w:rsid w:val="00C16519"/>
    <w:rsid w:val="00C1774E"/>
    <w:rsid w:val="00C207CB"/>
    <w:rsid w:val="00C22C12"/>
    <w:rsid w:val="00C244DD"/>
    <w:rsid w:val="00C41D5C"/>
    <w:rsid w:val="00C5336A"/>
    <w:rsid w:val="00C5418D"/>
    <w:rsid w:val="00C71BC6"/>
    <w:rsid w:val="00C76C01"/>
    <w:rsid w:val="00C77BDE"/>
    <w:rsid w:val="00C820B4"/>
    <w:rsid w:val="00C85AA3"/>
    <w:rsid w:val="00C91538"/>
    <w:rsid w:val="00C92159"/>
    <w:rsid w:val="00C92CCF"/>
    <w:rsid w:val="00C93433"/>
    <w:rsid w:val="00CA773F"/>
    <w:rsid w:val="00CB1C83"/>
    <w:rsid w:val="00CB204E"/>
    <w:rsid w:val="00CB4644"/>
    <w:rsid w:val="00CB4AB8"/>
    <w:rsid w:val="00CC25A3"/>
    <w:rsid w:val="00CC738C"/>
    <w:rsid w:val="00CC7D18"/>
    <w:rsid w:val="00CD02B2"/>
    <w:rsid w:val="00CD26D5"/>
    <w:rsid w:val="00CF3033"/>
    <w:rsid w:val="00CF4185"/>
    <w:rsid w:val="00D076E1"/>
    <w:rsid w:val="00D07C22"/>
    <w:rsid w:val="00D1682D"/>
    <w:rsid w:val="00D36FA3"/>
    <w:rsid w:val="00D41275"/>
    <w:rsid w:val="00D47DFE"/>
    <w:rsid w:val="00D539BF"/>
    <w:rsid w:val="00D65D85"/>
    <w:rsid w:val="00D670E7"/>
    <w:rsid w:val="00D672FF"/>
    <w:rsid w:val="00D72475"/>
    <w:rsid w:val="00D83E56"/>
    <w:rsid w:val="00D93FF6"/>
    <w:rsid w:val="00D95FAA"/>
    <w:rsid w:val="00DA06E0"/>
    <w:rsid w:val="00DA2A1A"/>
    <w:rsid w:val="00DA399B"/>
    <w:rsid w:val="00DA7246"/>
    <w:rsid w:val="00DB5776"/>
    <w:rsid w:val="00DD79A7"/>
    <w:rsid w:val="00DE4CCD"/>
    <w:rsid w:val="00DE6B5B"/>
    <w:rsid w:val="00DF40D3"/>
    <w:rsid w:val="00DF56DB"/>
    <w:rsid w:val="00DF670F"/>
    <w:rsid w:val="00E16C0B"/>
    <w:rsid w:val="00E2027E"/>
    <w:rsid w:val="00E22213"/>
    <w:rsid w:val="00E2339F"/>
    <w:rsid w:val="00E23AC6"/>
    <w:rsid w:val="00E267D9"/>
    <w:rsid w:val="00E26E04"/>
    <w:rsid w:val="00E319E5"/>
    <w:rsid w:val="00E34B0E"/>
    <w:rsid w:val="00E375B1"/>
    <w:rsid w:val="00E57A10"/>
    <w:rsid w:val="00E608A4"/>
    <w:rsid w:val="00E61DF1"/>
    <w:rsid w:val="00E657F0"/>
    <w:rsid w:val="00E84D00"/>
    <w:rsid w:val="00E87E7A"/>
    <w:rsid w:val="00E93CFE"/>
    <w:rsid w:val="00E95F49"/>
    <w:rsid w:val="00E97F4B"/>
    <w:rsid w:val="00EA2B49"/>
    <w:rsid w:val="00EB0430"/>
    <w:rsid w:val="00EB226A"/>
    <w:rsid w:val="00EB52A1"/>
    <w:rsid w:val="00EC0F57"/>
    <w:rsid w:val="00EC16FB"/>
    <w:rsid w:val="00EC4415"/>
    <w:rsid w:val="00EC53AF"/>
    <w:rsid w:val="00ED43AF"/>
    <w:rsid w:val="00ED5DBF"/>
    <w:rsid w:val="00F114FF"/>
    <w:rsid w:val="00F14FDD"/>
    <w:rsid w:val="00F2075E"/>
    <w:rsid w:val="00F233E4"/>
    <w:rsid w:val="00F33438"/>
    <w:rsid w:val="00F336FC"/>
    <w:rsid w:val="00F419CD"/>
    <w:rsid w:val="00F47F1F"/>
    <w:rsid w:val="00F53D20"/>
    <w:rsid w:val="00F5707D"/>
    <w:rsid w:val="00F606AA"/>
    <w:rsid w:val="00F657FD"/>
    <w:rsid w:val="00F728BB"/>
    <w:rsid w:val="00F90BA4"/>
    <w:rsid w:val="00FA03E9"/>
    <w:rsid w:val="00FA4EE2"/>
    <w:rsid w:val="00FA5464"/>
    <w:rsid w:val="00FB3DB3"/>
    <w:rsid w:val="00FB56AB"/>
    <w:rsid w:val="00FC1196"/>
    <w:rsid w:val="00FC7259"/>
    <w:rsid w:val="00FD09E2"/>
    <w:rsid w:val="00FE0452"/>
    <w:rsid w:val="00FE4E78"/>
    <w:rsid w:val="00FF15AA"/>
    <w:rsid w:val="00FF2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81C78"/>
  <w15:chartTrackingRefBased/>
  <w15:docId w15:val="{D0719D45-E2C5-4BE8-9A33-0FB50DF5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uiPriority w:val="99"/>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5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3" Type="http://schemas.openxmlformats.org/officeDocument/2006/relationships/settings" Target="settings.xml"/><Relationship Id="rId7" Type="http://schemas.openxmlformats.org/officeDocument/2006/relationships/hyperlink" Target="https://www.msk.cz/cs/kraj/symboly/symboly-kraje-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3467</Words>
  <Characters>19834</Characters>
  <Application>Microsoft Office Word</Application>
  <DocSecurity>0</DocSecurity>
  <Lines>341</Lines>
  <Paragraphs>150</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23151</CharactersWithSpaces>
  <SharedDoc>false</SharedDoc>
  <HLinks>
    <vt:vector size="12" baseType="variant">
      <vt:variant>
        <vt:i4>6357111</vt:i4>
      </vt:variant>
      <vt:variant>
        <vt:i4>12</vt:i4>
      </vt:variant>
      <vt:variant>
        <vt:i4>0</vt:i4>
      </vt:variant>
      <vt:variant>
        <vt:i4>5</vt:i4>
      </vt:variant>
      <vt:variant>
        <vt:lpwstr>http://www.msk.cz/</vt:lpwstr>
      </vt:variant>
      <vt:variant>
        <vt:lpwstr/>
      </vt:variant>
      <vt:variant>
        <vt:i4>5570649</vt:i4>
      </vt:variant>
      <vt:variant>
        <vt:i4>6</vt:i4>
      </vt:variant>
      <vt:variant>
        <vt:i4>0</vt:i4>
      </vt:variant>
      <vt:variant>
        <vt:i4>5</vt:i4>
      </vt:variant>
      <vt:variant>
        <vt:lpwstr>https://www.msk.cz/cs/kraj/symboly/symboly-kraje-120/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Adamusová Jana</cp:lastModifiedBy>
  <cp:revision>2</cp:revision>
  <cp:lastPrinted>2019-12-04T11:23:00Z</cp:lastPrinted>
  <dcterms:created xsi:type="dcterms:W3CDTF">2026-08-17T13:12:00Z</dcterms:created>
  <dcterms:modified xsi:type="dcterms:W3CDTF">2026-08-17T13:12:00Z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2023-03-06T05:24:20Z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183b471d-7ee0-450f-b232-8c74198e94d7</vt:lpwstr>
  </property>
  <property fmtid="{D5CDD505-2E9C-101B-9397-08002B2CF9AE}" pid="8" name="MSIP_Label_215ad6d0-798b-44f9-b3fd-112ad6275fb4_ContentBits">
    <vt:lpwstr>2</vt:lpwstr>
  </property>
  <property fmtid="{D5CDD505-2E9C-101B-9397-08002B2CF9AE}" pid="9" name="Podruhe">
    <vt:bool>false</vt:bool>
  </property>
</Properties>
</file>